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BD" w:rsidRDefault="005019F1" w:rsidP="005019F1">
      <w:pPr>
        <w:tabs>
          <w:tab w:val="left" w:pos="3060"/>
          <w:tab w:val="center" w:pos="4890"/>
        </w:tabs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601BD" w:rsidRPr="00427B93">
        <w:rPr>
          <w:b/>
          <w:sz w:val="32"/>
          <w:szCs w:val="32"/>
        </w:rPr>
        <w:t xml:space="preserve">Výzva k podání </w:t>
      </w:r>
      <w:r w:rsidR="00A601BD">
        <w:rPr>
          <w:b/>
          <w:sz w:val="32"/>
          <w:szCs w:val="32"/>
        </w:rPr>
        <w:t>nabídek</w:t>
      </w:r>
    </w:p>
    <w:p w:rsidR="00A601BD" w:rsidRDefault="00A601BD" w:rsidP="00A601B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</w:t>
            </w:r>
          </w:p>
        </w:tc>
        <w:tc>
          <w:tcPr>
            <w:tcW w:w="5985" w:type="dxa"/>
          </w:tcPr>
          <w:p w:rsidR="00A601BD" w:rsidRPr="00427B93" w:rsidRDefault="00ED30FB" w:rsidP="00860536">
            <w:pPr>
              <w:jc w:val="both"/>
            </w:pPr>
            <w:r w:rsidRPr="00ED30FB">
              <w:t>C15754</w:t>
            </w:r>
            <w:bookmarkStart w:id="0" w:name="_GoBack"/>
            <w:bookmarkEnd w:id="0"/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A601BD" w:rsidRPr="00F04134" w:rsidRDefault="00A601BD" w:rsidP="00860536">
            <w:r w:rsidRPr="00F04134">
              <w:t>Operační program Vzdělávání pro konkurenceschopnost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72321B" w:rsidRPr="00F04134" w:rsidRDefault="00180168" w:rsidP="00A959C4">
            <w:pPr>
              <w:jc w:val="both"/>
              <w:rPr>
                <w:b/>
              </w:rPr>
            </w:pPr>
            <w:r w:rsidRPr="00180168">
              <w:rPr>
                <w:b/>
              </w:rPr>
              <w:t>CZ.1.07/1.3.00/51.0040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A601BD" w:rsidRPr="00F04134" w:rsidRDefault="00180168" w:rsidP="00A959C4">
            <w:pPr>
              <w:jc w:val="both"/>
            </w:pPr>
            <w:r w:rsidRPr="00180168">
              <w:t>ICT jako nástroj inovace výuky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A601BD" w:rsidRPr="00F04134" w:rsidRDefault="004D32B5" w:rsidP="00D60B16">
            <w:pPr>
              <w:jc w:val="both"/>
            </w:pPr>
            <w:r w:rsidRPr="00D60B16">
              <w:t>ICT technika</w:t>
            </w:r>
            <w:r w:rsidR="00A601BD" w:rsidRPr="00D60B16">
              <w:t xml:space="preserve"> </w:t>
            </w:r>
            <w:r w:rsidR="00A959C4" w:rsidRPr="00D60B16">
              <w:t xml:space="preserve">– </w:t>
            </w:r>
            <w:r w:rsidR="005F4EEC">
              <w:t>Základní škola praktická a Z</w:t>
            </w:r>
            <w:r w:rsidR="00D60B16">
              <w:t>ákladní škola speciální Zlín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263C15" w:rsidP="009A239C">
            <w:pPr>
              <w:rPr>
                <w:b/>
              </w:rPr>
            </w:pPr>
            <w:r>
              <w:rPr>
                <w:b/>
              </w:rPr>
              <w:t>Druh</w:t>
            </w:r>
            <w:r w:rsidR="00A601BD">
              <w:rPr>
                <w:b/>
              </w:rPr>
              <w:t xml:space="preserve"> veřejné</w:t>
            </w:r>
            <w:r w:rsidR="00A601BD" w:rsidRPr="008C13DD">
              <w:rPr>
                <w:b/>
              </w:rPr>
              <w:t xml:space="preserve"> zakázky</w:t>
            </w:r>
            <w:r w:rsidR="009A239C" w:rsidRPr="008C13DD">
              <w:rPr>
                <w:b/>
              </w:rPr>
              <w:t>:</w:t>
            </w:r>
            <w:r w:rsidR="009A239C" w:rsidRPr="00AB63A4">
              <w:rPr>
                <w:b/>
              </w:rPr>
              <w:t xml:space="preserve"> (</w:t>
            </w:r>
            <w:r w:rsidR="009A239C">
              <w:t>služba/dodávka/stavební práce)</w:t>
            </w:r>
          </w:p>
        </w:tc>
        <w:tc>
          <w:tcPr>
            <w:tcW w:w="5985" w:type="dxa"/>
          </w:tcPr>
          <w:p w:rsidR="00A601BD" w:rsidRPr="00F04134" w:rsidRDefault="00CC5B7D" w:rsidP="00F10BBE">
            <w:pPr>
              <w:pStyle w:val="Bezmezer"/>
            </w:pPr>
            <w:r>
              <w:t>Dodávka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A601BD" w:rsidRPr="00F04134" w:rsidRDefault="00D92070" w:rsidP="00635218">
            <w:pPr>
              <w:pStyle w:val="Bezmezer"/>
            </w:pPr>
            <w:r>
              <w:t>6</w:t>
            </w:r>
            <w:r w:rsidR="00C6576A">
              <w:t>. 3</w:t>
            </w:r>
            <w:r w:rsidR="00AE2726" w:rsidRPr="00AE2726">
              <w:t>. 2015</w:t>
            </w:r>
            <w:r w:rsidR="00563E0D" w:rsidRPr="00AE2726">
              <w:t xml:space="preserve"> v 8</w:t>
            </w:r>
            <w:r w:rsidR="005019F1" w:rsidRPr="00AE2726">
              <w:t>:00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A601BD" w:rsidRPr="005F4EEC" w:rsidRDefault="005F4EEC" w:rsidP="00417DCD">
            <w:pPr>
              <w:pStyle w:val="Bezmezer"/>
            </w:pPr>
            <w:r w:rsidRPr="005F4EEC">
              <w:t>Základní škola praktická a Základní škola speciální Zlín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A601BD" w:rsidRPr="005F4EEC" w:rsidRDefault="005F4EEC" w:rsidP="00F10BBE">
            <w:pPr>
              <w:pStyle w:val="Bezmezer"/>
            </w:pPr>
            <w:r w:rsidRPr="005F4EEC">
              <w:t>Středová 4694, 760 05 Zlín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>
              <w:rPr>
                <w:b/>
              </w:rPr>
              <w:t>Korespondenční adresa zadavatele:</w:t>
            </w:r>
          </w:p>
        </w:tc>
        <w:tc>
          <w:tcPr>
            <w:tcW w:w="5985" w:type="dxa"/>
            <w:vAlign w:val="center"/>
          </w:tcPr>
          <w:p w:rsidR="00A601BD" w:rsidRPr="005F4EEC" w:rsidRDefault="00D64BC7" w:rsidP="00F10BBE">
            <w:pPr>
              <w:pStyle w:val="Bezmezer"/>
            </w:pPr>
            <w:r w:rsidRPr="005F4EEC">
              <w:t xml:space="preserve">Valero </w:t>
            </w:r>
            <w:r w:rsidR="00417DCD" w:rsidRPr="005F4EEC">
              <w:t>s.r.o., Čujkovova 3097, 700 30 Ostrava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t>Osoba oprávněná jednat jménem zadavatele</w:t>
            </w:r>
            <w:r>
              <w:t>:</w:t>
            </w:r>
          </w:p>
        </w:tc>
        <w:tc>
          <w:tcPr>
            <w:tcW w:w="5985" w:type="dxa"/>
            <w:vAlign w:val="center"/>
          </w:tcPr>
          <w:p w:rsidR="00A601BD" w:rsidRPr="005F4EEC" w:rsidRDefault="005F4EEC" w:rsidP="00F10BBE">
            <w:pPr>
              <w:pStyle w:val="Bezmezer"/>
            </w:pPr>
            <w:r w:rsidRPr="005F4EEC">
              <w:t>PaedDr. Věra Dernie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A601BD" w:rsidRPr="005F4EEC" w:rsidRDefault="005F4EEC" w:rsidP="00F10BBE">
            <w:pPr>
              <w:pStyle w:val="Bezmezer"/>
            </w:pPr>
            <w:r w:rsidRPr="005F4EEC">
              <w:t>61716421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t>Kontaktní osoba zadavatele</w:t>
            </w:r>
            <w:r w:rsidRPr="008C13DD">
              <w:t>:</w:t>
            </w:r>
          </w:p>
        </w:tc>
        <w:tc>
          <w:tcPr>
            <w:tcW w:w="5985" w:type="dxa"/>
          </w:tcPr>
          <w:p w:rsidR="00C04C8B" w:rsidRPr="001272C5" w:rsidRDefault="00417DCD" w:rsidP="00860536">
            <w:pPr>
              <w:jc w:val="both"/>
            </w:pPr>
            <w:r w:rsidRPr="001272C5">
              <w:t xml:space="preserve">Mgr. </w:t>
            </w:r>
            <w:r w:rsidR="001272C5" w:rsidRPr="001272C5">
              <w:t>Michal Hutěčka</w:t>
            </w:r>
          </w:p>
          <w:p w:rsidR="00C04C8B" w:rsidRPr="001272C5" w:rsidRDefault="00C04C8B" w:rsidP="00860536">
            <w:pPr>
              <w:jc w:val="both"/>
            </w:pPr>
            <w:r w:rsidRPr="001272C5">
              <w:t xml:space="preserve">e-mail: </w:t>
            </w:r>
            <w:hyperlink r:id="rId9" w:history="1">
              <w:r w:rsidR="001272C5" w:rsidRPr="001272C5">
                <w:rPr>
                  <w:rStyle w:val="Hypertextovodkaz"/>
                </w:rPr>
                <w:t>mhutecka@icloud.com</w:t>
              </w:r>
            </w:hyperlink>
          </w:p>
          <w:p w:rsidR="00417DCD" w:rsidRPr="00427B93" w:rsidRDefault="00C04C8B" w:rsidP="00417DCD">
            <w:pPr>
              <w:jc w:val="both"/>
            </w:pPr>
            <w:r w:rsidRPr="001272C5">
              <w:t xml:space="preserve">tel.: +420 </w:t>
            </w:r>
            <w:r w:rsidR="001272C5" w:rsidRPr="001272C5">
              <w:t>737744010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t>Lhůta pro podávání nabídek</w:t>
            </w:r>
            <w:r>
              <w:t>:</w:t>
            </w:r>
          </w:p>
        </w:tc>
        <w:tc>
          <w:tcPr>
            <w:tcW w:w="5985" w:type="dxa"/>
          </w:tcPr>
          <w:p w:rsidR="00A601BD" w:rsidRPr="001B7889" w:rsidRDefault="00A601BD" w:rsidP="00860536">
            <w:pPr>
              <w:jc w:val="both"/>
            </w:pPr>
            <w:r w:rsidRPr="001B7889">
              <w:rPr>
                <w:szCs w:val="22"/>
              </w:rPr>
              <w:t>Datum zahájení</w:t>
            </w:r>
            <w:r w:rsidRPr="000237AD">
              <w:rPr>
                <w:szCs w:val="22"/>
              </w:rPr>
              <w:t xml:space="preserve">: </w:t>
            </w:r>
            <w:r w:rsidR="00D92070">
              <w:rPr>
                <w:szCs w:val="22"/>
              </w:rPr>
              <w:t>6. 3</w:t>
            </w:r>
            <w:r w:rsidR="00AE2726" w:rsidRPr="00AE2726">
              <w:rPr>
                <w:szCs w:val="22"/>
              </w:rPr>
              <w:t>. 2015</w:t>
            </w:r>
            <w:r w:rsidR="005019F1" w:rsidRPr="00AE2726">
              <w:rPr>
                <w:szCs w:val="22"/>
              </w:rPr>
              <w:t xml:space="preserve"> v </w:t>
            </w:r>
            <w:r w:rsidR="000C3585" w:rsidRPr="00AE2726">
              <w:rPr>
                <w:szCs w:val="22"/>
              </w:rPr>
              <w:t>9</w:t>
            </w:r>
            <w:r w:rsidR="005019F1" w:rsidRPr="00AE2726">
              <w:rPr>
                <w:szCs w:val="22"/>
              </w:rPr>
              <w:t>:00 hodin</w:t>
            </w:r>
          </w:p>
          <w:p w:rsidR="00A601BD" w:rsidRPr="00F937AE" w:rsidRDefault="00A601BD" w:rsidP="00860536">
            <w:pPr>
              <w:jc w:val="both"/>
              <w:rPr>
                <w:szCs w:val="22"/>
              </w:rPr>
            </w:pPr>
            <w:r w:rsidRPr="001B7889">
              <w:rPr>
                <w:szCs w:val="22"/>
              </w:rPr>
              <w:t>Konec lhůty pro podání nabídek:</w:t>
            </w:r>
            <w:r w:rsidR="005B6B3F">
              <w:rPr>
                <w:szCs w:val="22"/>
              </w:rPr>
              <w:t xml:space="preserve"> </w:t>
            </w:r>
            <w:r w:rsidR="00D92070">
              <w:rPr>
                <w:szCs w:val="22"/>
              </w:rPr>
              <w:t>18</w:t>
            </w:r>
            <w:r w:rsidR="00AE2726" w:rsidRPr="00AE2726">
              <w:rPr>
                <w:szCs w:val="22"/>
              </w:rPr>
              <w:t xml:space="preserve">. </w:t>
            </w:r>
            <w:r w:rsidR="00C6576A">
              <w:rPr>
                <w:szCs w:val="22"/>
              </w:rPr>
              <w:t>3</w:t>
            </w:r>
            <w:r w:rsidR="00AE2726" w:rsidRPr="00AE2726">
              <w:rPr>
                <w:szCs w:val="22"/>
              </w:rPr>
              <w:t>. 2015</w:t>
            </w:r>
            <w:r w:rsidRPr="00AE2726">
              <w:rPr>
                <w:szCs w:val="22"/>
              </w:rPr>
              <w:t xml:space="preserve">, </w:t>
            </w:r>
            <w:r w:rsidR="00FC6429" w:rsidRPr="00AE2726">
              <w:rPr>
                <w:szCs w:val="22"/>
              </w:rPr>
              <w:t xml:space="preserve">do </w:t>
            </w:r>
            <w:r w:rsidR="00812627">
              <w:rPr>
                <w:szCs w:val="22"/>
              </w:rPr>
              <w:t>9</w:t>
            </w:r>
            <w:r w:rsidR="00F937AE" w:rsidRPr="00AE2726">
              <w:rPr>
                <w:szCs w:val="22"/>
              </w:rPr>
              <w:t>:00</w:t>
            </w:r>
            <w:r w:rsidR="005019F1" w:rsidRPr="00A959C4">
              <w:rPr>
                <w:szCs w:val="22"/>
                <w:highlight w:val="yellow"/>
              </w:rPr>
              <w:t xml:space="preserve"> </w:t>
            </w:r>
            <w:r w:rsidR="005019F1">
              <w:rPr>
                <w:szCs w:val="22"/>
              </w:rPr>
              <w:t>hodin.</w:t>
            </w:r>
          </w:p>
          <w:p w:rsidR="00A601BD" w:rsidRPr="00F04134" w:rsidRDefault="005019F1" w:rsidP="00860536">
            <w:pPr>
              <w:jc w:val="both"/>
              <w:rPr>
                <w:b/>
              </w:rPr>
            </w:pPr>
            <w:r w:rsidRPr="00F04134">
              <w:rPr>
                <w:b/>
                <w:szCs w:val="22"/>
              </w:rPr>
              <w:t xml:space="preserve">Nabídka musí být doručena na </w:t>
            </w:r>
            <w:r w:rsidR="00F04134" w:rsidRPr="00F04134">
              <w:rPr>
                <w:b/>
                <w:szCs w:val="22"/>
              </w:rPr>
              <w:t>korespondenční adresu</w:t>
            </w:r>
            <w:r w:rsidRPr="00F04134">
              <w:rPr>
                <w:b/>
                <w:szCs w:val="22"/>
              </w:rPr>
              <w:t xml:space="preserve"> </w:t>
            </w:r>
            <w:r w:rsidR="00417DCD">
              <w:rPr>
                <w:b/>
                <w:szCs w:val="22"/>
              </w:rPr>
              <w:t xml:space="preserve">zadavatele, tzn. </w:t>
            </w:r>
            <w:r w:rsidR="00CA5236" w:rsidRPr="00340C24">
              <w:rPr>
                <w:b/>
              </w:rPr>
              <w:t xml:space="preserve">Valero </w:t>
            </w:r>
            <w:r w:rsidR="00417DCD" w:rsidRPr="00340C24">
              <w:rPr>
                <w:b/>
              </w:rPr>
              <w:t>s.r.o., Čujkovova 3097, 700 30 Ostrava.</w:t>
            </w:r>
          </w:p>
          <w:p w:rsidR="00A601BD" w:rsidRDefault="00A601BD" w:rsidP="00860536">
            <w:pPr>
              <w:jc w:val="both"/>
            </w:pPr>
          </w:p>
          <w:p w:rsidR="00A601BD" w:rsidRDefault="00A601BD" w:rsidP="00860536">
            <w:pPr>
              <w:jc w:val="both"/>
            </w:pPr>
            <w:r>
              <w:t>Nabídky doručené po uplynutí lhůty pro podávání nabídek se neotvírají a nehodnotí a budou z výběrového řízení vyřazeny. Rozhodné je datum, čas a místo doručení.</w:t>
            </w:r>
          </w:p>
          <w:p w:rsidR="000446E2" w:rsidRDefault="00A601BD" w:rsidP="008605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5C01">
              <w:rPr>
                <w:rFonts w:eastAsia="Calibri"/>
              </w:rPr>
              <w:t xml:space="preserve">Uchazeč je povinen nabídku doručit </w:t>
            </w:r>
            <w:r>
              <w:rPr>
                <w:rFonts w:eastAsia="Calibri"/>
              </w:rPr>
              <w:t xml:space="preserve">doporučeně poštou, kurýrem nebo osobním podáním </w:t>
            </w:r>
            <w:r w:rsidRPr="001A5C01">
              <w:rPr>
                <w:rFonts w:eastAsia="Calibri"/>
              </w:rPr>
              <w:t xml:space="preserve">v uzavřené obálce (balíku). </w:t>
            </w:r>
            <w:r w:rsidR="00AE2726">
              <w:rPr>
                <w:rFonts w:eastAsia="Calibri"/>
              </w:rPr>
              <w:t>Osobní podání je možné v pracovní dny od 8:00 do 16:00.</w:t>
            </w:r>
          </w:p>
          <w:p w:rsidR="00A601BD" w:rsidRPr="001A5C01" w:rsidRDefault="00A601BD" w:rsidP="008605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5C01">
              <w:rPr>
                <w:rFonts w:eastAsia="Calibri"/>
              </w:rPr>
              <w:t>Obálka bude</w:t>
            </w:r>
            <w:r>
              <w:rPr>
                <w:rFonts w:eastAsia="Calibri"/>
              </w:rPr>
              <w:t xml:space="preserve"> </w:t>
            </w:r>
            <w:r w:rsidRPr="001A5C01">
              <w:rPr>
                <w:rFonts w:eastAsia="Calibri"/>
              </w:rPr>
              <w:t xml:space="preserve">uzavřena a opatřena </w:t>
            </w:r>
            <w:r>
              <w:rPr>
                <w:rFonts w:eastAsia="Calibri"/>
              </w:rPr>
              <w:t>identifikací</w:t>
            </w:r>
            <w:r w:rsidRPr="001A5C01">
              <w:rPr>
                <w:rFonts w:eastAsia="Calibri"/>
              </w:rPr>
              <w:t xml:space="preserve"> uchazeče a zřetelně označena nápisem:</w:t>
            </w:r>
          </w:p>
          <w:p w:rsidR="00A601BD" w:rsidRPr="001A5C01" w:rsidRDefault="00A601BD" w:rsidP="0086053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601BD" w:rsidRPr="001A5C01" w:rsidRDefault="00A601BD" w:rsidP="008605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1A5C01">
              <w:rPr>
                <w:rFonts w:eastAsia="Calibri"/>
                <w:b/>
                <w:bCs/>
              </w:rPr>
              <w:t>NEOTVÍRAT – VEŘEJNÁ ZAKÁZKA</w:t>
            </w:r>
          </w:p>
          <w:p w:rsidR="00A601BD" w:rsidRPr="001A5C01" w:rsidRDefault="00A601BD" w:rsidP="0086053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F4EEC">
              <w:rPr>
                <w:rFonts w:eastAsia="Calibri"/>
                <w:b/>
                <w:bCs/>
              </w:rPr>
              <w:t>„</w:t>
            </w:r>
            <w:r w:rsidR="003A44B2" w:rsidRPr="005F4EEC">
              <w:rPr>
                <w:rFonts w:eastAsia="Calibri"/>
                <w:b/>
                <w:bCs/>
              </w:rPr>
              <w:t>ICT technika</w:t>
            </w:r>
            <w:r w:rsidR="00A959C4" w:rsidRPr="005F4EEC">
              <w:rPr>
                <w:rFonts w:eastAsia="Calibri"/>
                <w:b/>
                <w:bCs/>
              </w:rPr>
              <w:t xml:space="preserve"> – </w:t>
            </w:r>
            <w:r w:rsidR="005F4EEC" w:rsidRPr="005F4EEC">
              <w:rPr>
                <w:rFonts w:eastAsia="Calibri"/>
                <w:b/>
                <w:bCs/>
              </w:rPr>
              <w:t>Základní škola praktická a Základní škola speciální Zlín</w:t>
            </w:r>
            <w:r w:rsidRPr="005F4EEC">
              <w:rPr>
                <w:rFonts w:eastAsia="Calibri"/>
                <w:b/>
                <w:bCs/>
              </w:rPr>
              <w:t>“</w:t>
            </w:r>
          </w:p>
          <w:p w:rsidR="00A601BD" w:rsidRDefault="00A601BD" w:rsidP="0086053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F77F6" w:rsidRPr="000446E2" w:rsidRDefault="00A601BD" w:rsidP="00C450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5C01">
              <w:rPr>
                <w:rFonts w:eastAsia="Calibri"/>
              </w:rPr>
              <w:t>Na obálce musí být adresa, na níž je možno nabídku vrátit.</w:t>
            </w:r>
          </w:p>
        </w:tc>
      </w:tr>
      <w:tr w:rsidR="00A601BD" w:rsidRPr="00427B93" w:rsidTr="002E50BD">
        <w:trPr>
          <w:trHeight w:val="1608"/>
        </w:trPr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91A17" w:rsidRDefault="00A601BD" w:rsidP="00C4505D">
            <w:pPr>
              <w:pStyle w:val="Bezmezer"/>
            </w:pPr>
            <w:r>
              <w:t xml:space="preserve">Předmětem </w:t>
            </w:r>
            <w:r w:rsidR="008476E8">
              <w:t xml:space="preserve">veřejné </w:t>
            </w:r>
            <w:r>
              <w:t xml:space="preserve">zakázky je výběr dodavatele </w:t>
            </w:r>
            <w:r w:rsidR="008476E8">
              <w:t xml:space="preserve">pro </w:t>
            </w:r>
            <w:r w:rsidR="000426D2">
              <w:t>dodávku</w:t>
            </w:r>
            <w:r w:rsidR="002A0DC9">
              <w:t xml:space="preserve"> ICT techniky</w:t>
            </w:r>
            <w:r w:rsidR="00091A17" w:rsidRPr="00091A17">
              <w:t xml:space="preserve"> </w:t>
            </w:r>
            <w:r w:rsidR="00091A17">
              <w:t xml:space="preserve">jako </w:t>
            </w:r>
            <w:r w:rsidR="00091A17" w:rsidRPr="00091A17">
              <w:t>nové</w:t>
            </w:r>
            <w:r w:rsidR="00091A17">
              <w:t>ho</w:t>
            </w:r>
            <w:r w:rsidR="00091A17" w:rsidRPr="00091A17">
              <w:t>,</w:t>
            </w:r>
            <w:r w:rsidR="00091A17">
              <w:t xml:space="preserve"> nerepasovaného a nepoužitého zboží, které je popsáno</w:t>
            </w:r>
            <w:r w:rsidR="00831FA3">
              <w:t xml:space="preserve"> </w:t>
            </w:r>
            <w:r w:rsidR="008476E8">
              <w:t>v</w:t>
            </w:r>
            <w:r w:rsidR="00831FA3">
              <w:t xml:space="preserve"> technické </w:t>
            </w:r>
            <w:r w:rsidR="008476E8">
              <w:t>specifikaci předmětu veřejné zakázky – Příloha č.</w:t>
            </w:r>
            <w:r w:rsidR="00AF77F6">
              <w:t xml:space="preserve"> </w:t>
            </w:r>
            <w:r w:rsidR="001336B7">
              <w:t>4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</w:t>
            </w:r>
            <w:r w:rsidR="00132FAA">
              <w:rPr>
                <w:b/>
              </w:rPr>
              <w:t> </w:t>
            </w:r>
            <w:r w:rsidRPr="008C13DD">
              <w:rPr>
                <w:b/>
              </w:rPr>
              <w:t>Kč</w:t>
            </w:r>
            <w:r w:rsidR="00132FAA">
              <w:rPr>
                <w:b/>
              </w:rPr>
              <w:t xml:space="preserve"> bez DPH</w:t>
            </w:r>
            <w:r w:rsidRPr="008C13DD">
              <w:t>:</w:t>
            </w:r>
          </w:p>
        </w:tc>
        <w:tc>
          <w:tcPr>
            <w:tcW w:w="5985" w:type="dxa"/>
          </w:tcPr>
          <w:p w:rsidR="00853388" w:rsidRPr="00853388" w:rsidRDefault="00853388" w:rsidP="00860536">
            <w:pPr>
              <w:jc w:val="both"/>
              <w:rPr>
                <w:b/>
              </w:rPr>
            </w:pPr>
            <w:r w:rsidRPr="00853388">
              <w:rPr>
                <w:b/>
              </w:rPr>
              <w:t>Celková předpokládaná hodnota veřejné zakázky činí</w:t>
            </w:r>
            <w:r w:rsidR="003A44B2">
              <w:rPr>
                <w:b/>
              </w:rPr>
              <w:t xml:space="preserve"> </w:t>
            </w:r>
            <w:r w:rsidR="00B52950">
              <w:rPr>
                <w:b/>
              </w:rPr>
              <w:t>247.92</w:t>
            </w:r>
            <w:r w:rsidR="00313228" w:rsidRPr="00313228">
              <w:rPr>
                <w:b/>
              </w:rPr>
              <w:t>0</w:t>
            </w:r>
            <w:r w:rsidRPr="00313228">
              <w:rPr>
                <w:b/>
              </w:rPr>
              <w:t>,-</w:t>
            </w:r>
            <w:r w:rsidRPr="00853388">
              <w:rPr>
                <w:b/>
              </w:rPr>
              <w:t xml:space="preserve"> Kč bez DPH.</w:t>
            </w:r>
          </w:p>
          <w:p w:rsidR="00853388" w:rsidRDefault="00853388" w:rsidP="00860536">
            <w:pPr>
              <w:jc w:val="both"/>
            </w:pPr>
            <w:r>
              <w:t xml:space="preserve"> </w:t>
            </w:r>
          </w:p>
          <w:p w:rsidR="00A601BD" w:rsidRDefault="00A601BD" w:rsidP="002E0CAA">
            <w:pPr>
              <w:jc w:val="both"/>
            </w:pPr>
            <w:r>
              <w:t>Nabídková cena dodavatele nesmí překročit předpokládanou hodnotu veřejné zakázky</w:t>
            </w:r>
            <w:r w:rsidR="00EC5E85">
              <w:t xml:space="preserve"> a v jednotlivých projektech je cenou maximálně přípustnou</w:t>
            </w:r>
            <w:r>
              <w:t>.</w:t>
            </w:r>
            <w:r w:rsidR="00A329FF">
              <w:t xml:space="preserve"> 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A601BD" w:rsidRPr="00154ED5" w:rsidRDefault="00494620" w:rsidP="00860536">
            <w:pPr>
              <w:jc w:val="both"/>
              <w:rPr>
                <w:b/>
              </w:rPr>
            </w:pPr>
            <w:r w:rsidRPr="00154ED5">
              <w:rPr>
                <w:b/>
                <w:bCs/>
              </w:rPr>
              <w:t>Veřejná zakázka je z</w:t>
            </w:r>
            <w:r w:rsidR="00A601BD" w:rsidRPr="00154ED5">
              <w:rPr>
                <w:b/>
                <w:bCs/>
              </w:rPr>
              <w:t>adávaná mimo režim zákona č. 137/2006 Sb., o veřejných zakázkách, ve znění pozdějších předpisů (dále jen „zákon“), jakožto zakázka malého rozsahu dle ust. § 18 odst. 5 zákona</w:t>
            </w:r>
            <w:r w:rsidRPr="00154ED5">
              <w:rPr>
                <w:b/>
                <w:bCs/>
              </w:rPr>
              <w:t>.</w:t>
            </w:r>
          </w:p>
          <w:p w:rsidR="00A601BD" w:rsidRPr="004F31E7" w:rsidRDefault="00A601BD" w:rsidP="00860536">
            <w:pPr>
              <w:jc w:val="both"/>
              <w:rPr>
                <w:i/>
              </w:rPr>
            </w:pPr>
            <w:r w:rsidRPr="00536AF3">
              <w:t>Postup pro zadávání zakázky se řídí Závaznými postupy pro zadávání zakázek z prostředků finanční podpory OPVK.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9C579A" w:rsidP="00860536">
            <w:r>
              <w:rPr>
                <w:b/>
              </w:rPr>
              <w:t xml:space="preserve">Termín </w:t>
            </w:r>
            <w:r w:rsidR="00EB13BF">
              <w:rPr>
                <w:b/>
              </w:rPr>
              <w:t xml:space="preserve">podpisu smlouvy, termín </w:t>
            </w:r>
            <w:r>
              <w:rPr>
                <w:b/>
              </w:rPr>
              <w:t>a místo dodání</w:t>
            </w:r>
            <w:r w:rsidR="00A601BD">
              <w:t>:</w:t>
            </w:r>
          </w:p>
        </w:tc>
        <w:tc>
          <w:tcPr>
            <w:tcW w:w="5985" w:type="dxa"/>
          </w:tcPr>
          <w:p w:rsidR="00EB13BF" w:rsidRDefault="00EB13BF" w:rsidP="00132FAA">
            <w:pPr>
              <w:shd w:val="clear" w:color="auto" w:fill="FFFFFF"/>
            </w:pPr>
            <w:r w:rsidRPr="00EB13BF">
              <w:t xml:space="preserve">Termín podpisu smlouvy je do 10 </w:t>
            </w:r>
            <w:r w:rsidR="00752FE8">
              <w:t xml:space="preserve">kalendářních </w:t>
            </w:r>
            <w:r w:rsidRPr="00EB13BF">
              <w:t xml:space="preserve">dnů od oznámení výsledku VZ uchazečům, </w:t>
            </w:r>
            <w:r w:rsidRPr="00EB13BF">
              <w:rPr>
                <w:b/>
              </w:rPr>
              <w:t xml:space="preserve">termín dodávky </w:t>
            </w:r>
            <w:r w:rsidR="0070002F">
              <w:rPr>
                <w:b/>
              </w:rPr>
              <w:t>ICT techniky je nejpozději do 25</w:t>
            </w:r>
            <w:r w:rsidRPr="00EB13BF">
              <w:rPr>
                <w:b/>
              </w:rPr>
              <w:t xml:space="preserve"> </w:t>
            </w:r>
            <w:r w:rsidR="00752FE8">
              <w:rPr>
                <w:b/>
              </w:rPr>
              <w:t xml:space="preserve">kalendářních </w:t>
            </w:r>
            <w:r w:rsidRPr="00EB13BF">
              <w:rPr>
                <w:b/>
              </w:rPr>
              <w:t>dnů od podpisu smlouvy</w:t>
            </w:r>
            <w:r w:rsidR="00F40C7E">
              <w:rPr>
                <w:b/>
              </w:rPr>
              <w:t xml:space="preserve"> poslední smluvní stranou</w:t>
            </w:r>
            <w:r w:rsidRPr="00EB13BF">
              <w:t>.</w:t>
            </w:r>
            <w:r>
              <w:t xml:space="preserve"> </w:t>
            </w:r>
          </w:p>
          <w:p w:rsidR="00EB13BF" w:rsidRPr="00EB13BF" w:rsidRDefault="00EB13BF" w:rsidP="00132FAA">
            <w:pPr>
              <w:shd w:val="clear" w:color="auto" w:fill="FFFFFF"/>
            </w:pPr>
            <w:r>
              <w:t>Zadavatel umožňuje uchazečům průběžné plnění dodávky.</w:t>
            </w:r>
          </w:p>
          <w:p w:rsidR="00EB13BF" w:rsidRPr="00EB13BF" w:rsidRDefault="00EB13BF" w:rsidP="00494620">
            <w:pPr>
              <w:shd w:val="clear" w:color="auto" w:fill="FFFFFF"/>
            </w:pPr>
          </w:p>
          <w:p w:rsidR="00494620" w:rsidRPr="00494620" w:rsidRDefault="002A0DC9" w:rsidP="00340C24">
            <w:pPr>
              <w:shd w:val="clear" w:color="auto" w:fill="FFFFFF"/>
              <w:rPr>
                <w:color w:val="000000"/>
              </w:rPr>
            </w:pPr>
            <w:r w:rsidRPr="00881A13">
              <w:t>Mís</w:t>
            </w:r>
            <w:r w:rsidR="009C579A" w:rsidRPr="00881A13">
              <w:t>tem dodávky</w:t>
            </w:r>
            <w:r w:rsidRPr="00881A13">
              <w:t xml:space="preserve"> je </w:t>
            </w:r>
            <w:r w:rsidR="00C53969" w:rsidRPr="00881A13">
              <w:t>objekt na adrese</w:t>
            </w:r>
            <w:r w:rsidR="009C579A" w:rsidRPr="00881A13">
              <w:t>:</w:t>
            </w:r>
            <w:r w:rsidRPr="00881A13">
              <w:t xml:space="preserve"> </w:t>
            </w:r>
            <w:r w:rsidR="00340C24">
              <w:t xml:space="preserve">Základní škola praktická a Základní škola speciální Zlín, </w:t>
            </w:r>
            <w:r w:rsidR="00340C24" w:rsidRPr="005F4EEC">
              <w:t>Středová 4694, 760 05 Zlín</w:t>
            </w:r>
            <w:r w:rsidR="00340C24">
              <w:t>.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A601BD" w:rsidRDefault="00A601BD" w:rsidP="0086053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81833">
              <w:rPr>
                <w:rFonts w:ascii="Times New Roman" w:hAnsi="Times New Roman" w:cs="Times New Roman"/>
                <w:b/>
              </w:rPr>
              <w:t xml:space="preserve">Celková nabídková cena </w:t>
            </w:r>
            <w:r w:rsidR="00E35928">
              <w:rPr>
                <w:rFonts w:ascii="Times New Roman" w:hAnsi="Times New Roman" w:cs="Times New Roman"/>
                <w:b/>
              </w:rPr>
              <w:t>bez</w:t>
            </w:r>
            <w:r w:rsidR="00D17F68" w:rsidRPr="00181833">
              <w:rPr>
                <w:rFonts w:ascii="Times New Roman" w:hAnsi="Times New Roman" w:cs="Times New Roman"/>
                <w:b/>
              </w:rPr>
              <w:t xml:space="preserve"> </w:t>
            </w:r>
            <w:r w:rsidRPr="00181833">
              <w:rPr>
                <w:rFonts w:ascii="Times New Roman" w:hAnsi="Times New Roman" w:cs="Times New Roman"/>
                <w:b/>
              </w:rPr>
              <w:t xml:space="preserve">DPH – váha </w:t>
            </w:r>
            <w:r w:rsidR="00BF5FE4" w:rsidRPr="00181833">
              <w:rPr>
                <w:rFonts w:ascii="Times New Roman" w:hAnsi="Times New Roman" w:cs="Times New Roman"/>
                <w:b/>
              </w:rPr>
              <w:t>100</w:t>
            </w:r>
            <w:r w:rsidRPr="00181833">
              <w:rPr>
                <w:rFonts w:ascii="Times New Roman" w:hAnsi="Times New Roman" w:cs="Times New Roman"/>
                <w:b/>
              </w:rPr>
              <w:t xml:space="preserve"> % </w:t>
            </w:r>
          </w:p>
          <w:p w:rsidR="00CD7D9F" w:rsidRPr="00181833" w:rsidRDefault="00CD7D9F" w:rsidP="0086053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CD7D9F" w:rsidRPr="00181833" w:rsidRDefault="00A601BD" w:rsidP="00BF5FE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1833">
              <w:rPr>
                <w:rFonts w:ascii="Times New Roman" w:hAnsi="Times New Roman" w:cs="Times New Roman"/>
              </w:rPr>
              <w:t xml:space="preserve">Nabídková cena bude obsahovat veškeré náklady spojené s realizací </w:t>
            </w:r>
            <w:r w:rsidR="00494620">
              <w:rPr>
                <w:rFonts w:ascii="Times New Roman" w:hAnsi="Times New Roman" w:cs="Times New Roman"/>
              </w:rPr>
              <w:t xml:space="preserve">veřejné </w:t>
            </w:r>
            <w:r w:rsidRPr="00181833">
              <w:rPr>
                <w:rFonts w:ascii="Times New Roman" w:hAnsi="Times New Roman" w:cs="Times New Roman"/>
              </w:rPr>
              <w:t xml:space="preserve">zakázky. </w:t>
            </w:r>
          </w:p>
          <w:p w:rsidR="00873066" w:rsidRDefault="00BF5FE4" w:rsidP="00873066">
            <w:pPr>
              <w:pStyle w:val="Default"/>
              <w:jc w:val="both"/>
              <w:rPr>
                <w:b/>
              </w:rPr>
            </w:pPr>
            <w:r w:rsidRPr="00181833">
              <w:rPr>
                <w:rFonts w:ascii="Times New Roman" w:hAnsi="Times New Roman" w:cs="Times New Roman"/>
              </w:rPr>
              <w:t xml:space="preserve">Uchazeč je povinen stanovit celkovou nabídkovou cenu za předmět plnění veřejné zakázky absolutní částkou v českých korunách v členění na cenu </w:t>
            </w:r>
            <w:r w:rsidR="00D17F68">
              <w:rPr>
                <w:rFonts w:ascii="Times New Roman" w:hAnsi="Times New Roman" w:cs="Times New Roman"/>
              </w:rPr>
              <w:t>včetně</w:t>
            </w:r>
            <w:r w:rsidR="00D17F68" w:rsidRPr="00181833">
              <w:rPr>
                <w:rFonts w:ascii="Times New Roman" w:hAnsi="Times New Roman" w:cs="Times New Roman"/>
              </w:rPr>
              <w:t> </w:t>
            </w:r>
            <w:r w:rsidRPr="00181833">
              <w:rPr>
                <w:rFonts w:ascii="Times New Roman" w:hAnsi="Times New Roman" w:cs="Times New Roman"/>
              </w:rPr>
              <w:t xml:space="preserve">DPH a bez DPH. Hodnocena přitom bude celková nabídková cena </w:t>
            </w:r>
            <w:r w:rsidR="00E35928">
              <w:rPr>
                <w:rFonts w:ascii="Times New Roman" w:hAnsi="Times New Roman" w:cs="Times New Roman"/>
              </w:rPr>
              <w:t>bez</w:t>
            </w:r>
            <w:r w:rsidR="00D17F68" w:rsidRPr="00181833">
              <w:rPr>
                <w:rFonts w:ascii="Times New Roman" w:hAnsi="Times New Roman" w:cs="Times New Roman"/>
              </w:rPr>
              <w:t xml:space="preserve"> </w:t>
            </w:r>
            <w:r w:rsidRPr="00181833">
              <w:rPr>
                <w:rFonts w:ascii="Times New Roman" w:hAnsi="Times New Roman" w:cs="Times New Roman"/>
              </w:rPr>
              <w:t>DPH.</w:t>
            </w:r>
            <w:r w:rsidR="001336B7">
              <w:t xml:space="preserve"> </w:t>
            </w:r>
            <w:r w:rsidR="00A601BD" w:rsidRPr="00873066">
              <w:rPr>
                <w:rFonts w:ascii="Times New Roman" w:hAnsi="Times New Roman" w:cs="Times New Roman"/>
                <w:b/>
              </w:rPr>
              <w:t>Ne</w:t>
            </w:r>
            <w:r w:rsidR="002D3B2A">
              <w:rPr>
                <w:rFonts w:ascii="Times New Roman" w:hAnsi="Times New Roman" w:cs="Times New Roman"/>
                <w:b/>
              </w:rPr>
              <w:t>j</w:t>
            </w:r>
            <w:r w:rsidR="00A601BD" w:rsidRPr="00873066">
              <w:rPr>
                <w:rFonts w:ascii="Times New Roman" w:hAnsi="Times New Roman" w:cs="Times New Roman"/>
                <w:b/>
              </w:rPr>
              <w:t>vhodnější nabídka bude nabídka</w:t>
            </w:r>
            <w:r w:rsidR="00651E14" w:rsidRPr="00873066">
              <w:rPr>
                <w:rFonts w:ascii="Times New Roman" w:hAnsi="Times New Roman" w:cs="Times New Roman"/>
                <w:b/>
              </w:rPr>
              <w:t xml:space="preserve"> s nejnižší nabídkovou cenou</w:t>
            </w:r>
            <w:r w:rsidR="00132FAA" w:rsidRPr="00873066">
              <w:rPr>
                <w:rFonts w:ascii="Times New Roman" w:hAnsi="Times New Roman" w:cs="Times New Roman"/>
                <w:b/>
              </w:rPr>
              <w:t>.</w:t>
            </w:r>
          </w:p>
          <w:p w:rsidR="001336B7" w:rsidRPr="001336B7" w:rsidRDefault="001336B7" w:rsidP="00873066">
            <w:pPr>
              <w:pStyle w:val="Default"/>
              <w:jc w:val="both"/>
              <w:rPr>
                <w:b/>
              </w:rPr>
            </w:pP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Default="00A601BD" w:rsidP="00860536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601BD" w:rsidRPr="00EB13BF" w:rsidRDefault="00A601BD" w:rsidP="00860536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EB13BF">
              <w:rPr>
                <w:b/>
              </w:rPr>
              <w:t>Ke splnění kvalifikačních kritérií předloží uchazeč následující:</w:t>
            </w:r>
          </w:p>
          <w:p w:rsidR="00A601BD" w:rsidRPr="00EB13BF" w:rsidRDefault="00A601BD" w:rsidP="00A601BD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EB13BF">
              <w:rPr>
                <w:b/>
              </w:rPr>
              <w:t xml:space="preserve">Základní kvalifikační předpoklady: </w:t>
            </w:r>
          </w:p>
          <w:p w:rsidR="00C414AF" w:rsidRPr="00EB13BF" w:rsidRDefault="00A601BD" w:rsidP="000D7F7D">
            <w:pPr>
              <w:pStyle w:val="Odstavecseseznamem"/>
              <w:spacing w:before="100" w:beforeAutospacing="1" w:after="100" w:afterAutospacing="1"/>
              <w:ind w:left="44"/>
              <w:jc w:val="both"/>
            </w:pPr>
            <w:r w:rsidRPr="00EB13BF">
              <w:rPr>
                <w:b/>
              </w:rPr>
              <w:lastRenderedPageBreak/>
              <w:t>Čestné prohlášení</w:t>
            </w:r>
            <w:r w:rsidRPr="00EB13BF">
              <w:t xml:space="preserve"> prokazující základní kvalifikační předpoklady uchazeče dle § 53 odst. 1 písmene a) až k) zákona podepsané osobou oprávněnou jednat jménem uchazeče.</w:t>
            </w:r>
            <w:r w:rsidR="00494620" w:rsidRPr="00EB13BF">
              <w:t xml:space="preserve"> (Viz. příloha č.2)</w:t>
            </w:r>
          </w:p>
          <w:p w:rsidR="00A601BD" w:rsidRPr="00EB13BF" w:rsidRDefault="00A601BD" w:rsidP="00A601BD">
            <w:pPr>
              <w:pStyle w:val="Odstavecseseznamem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EB13BF">
              <w:rPr>
                <w:b/>
              </w:rPr>
              <w:t>Profesní kvalifikační předpoklady:</w:t>
            </w:r>
          </w:p>
          <w:p w:rsidR="00A601BD" w:rsidRPr="00EB13BF" w:rsidRDefault="00A601BD" w:rsidP="00A601BD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ind w:left="370"/>
              <w:jc w:val="both"/>
            </w:pPr>
            <w:r w:rsidRPr="00EB13BF">
              <w:rPr>
                <w:b/>
              </w:rPr>
              <w:t xml:space="preserve">Výpis z obchodního rejstříku, </w:t>
            </w:r>
            <w:r w:rsidRPr="00EB13BF">
              <w:t>pokud je v něm zapsán, či výpis z jiné obdobné evidence, pokud je v ní zapsán.</w:t>
            </w:r>
          </w:p>
          <w:p w:rsidR="00604B19" w:rsidRPr="00EB13BF" w:rsidRDefault="00A601BD" w:rsidP="00604B19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ind w:left="370"/>
              <w:jc w:val="both"/>
            </w:pPr>
            <w:r w:rsidRPr="00EB13BF">
              <w:rPr>
                <w:b/>
              </w:rPr>
              <w:t xml:space="preserve">Doklad prokazující příslušné živnostenské oprávnění či licenci, </w:t>
            </w:r>
            <w:r w:rsidRPr="00EB13BF">
              <w:t>resp. doklad o oprávnění k podnikání podle zvláštních právních předpisů v rozsahu odpovídajícím předmětu veřejné zakázky.</w:t>
            </w:r>
          </w:p>
          <w:p w:rsidR="00A601BD" w:rsidRPr="00EB13BF" w:rsidRDefault="00A601BD" w:rsidP="007F04D4">
            <w:pPr>
              <w:autoSpaceDE w:val="0"/>
              <w:autoSpaceDN w:val="0"/>
              <w:adjustRightInd w:val="0"/>
              <w:jc w:val="both"/>
            </w:pPr>
            <w:r w:rsidRPr="00EB13BF">
              <w:t>Doklady k prokázání základních kvalifikačních předpokladů a výpis z obchodního rejstříku nesmí být ke dni podání nabídky starší 90 kalendářních dnů. Doklady stačí předložit v prosté kopii.</w:t>
            </w:r>
            <w:r w:rsidR="006B0601" w:rsidRPr="00EB13BF">
              <w:t xml:space="preserve"> Uchazeč je oprávněn prokázat kvalifikaci také prostřednictvím výpisu ze seznamu kvalifikovaných dodavatelů.</w:t>
            </w:r>
          </w:p>
          <w:p w:rsidR="00AD719D" w:rsidRPr="00EB13BF" w:rsidRDefault="00AD719D" w:rsidP="00860536">
            <w:pPr>
              <w:autoSpaceDE w:val="0"/>
              <w:autoSpaceDN w:val="0"/>
              <w:adjustRightInd w:val="0"/>
            </w:pPr>
          </w:p>
          <w:p w:rsidR="00AD719D" w:rsidRPr="00EB13BF" w:rsidRDefault="00AD719D" w:rsidP="007F04D4">
            <w:pPr>
              <w:autoSpaceDE w:val="0"/>
              <w:autoSpaceDN w:val="0"/>
              <w:adjustRightInd w:val="0"/>
              <w:jc w:val="both"/>
            </w:pPr>
            <w:r w:rsidRPr="00EB13BF">
              <w:t xml:space="preserve">Do hodnocení bude zařazena </w:t>
            </w:r>
            <w:r w:rsidR="006B0601" w:rsidRPr="00EB13BF">
              <w:t xml:space="preserve">pouze </w:t>
            </w:r>
            <w:r w:rsidRPr="00EB13BF">
              <w:t>nabídka</w:t>
            </w:r>
            <w:r w:rsidR="006B0601" w:rsidRPr="00EB13BF">
              <w:t xml:space="preserve"> uchazeče</w:t>
            </w:r>
            <w:r w:rsidRPr="00EB13BF">
              <w:t>, kter</w:t>
            </w:r>
            <w:r w:rsidR="006B0601" w:rsidRPr="00EB13BF">
              <w:t>ý</w:t>
            </w:r>
            <w:r w:rsidRPr="00EB13BF">
              <w:t xml:space="preserve"> </w:t>
            </w:r>
            <w:r w:rsidR="006B0601" w:rsidRPr="00EB13BF">
              <w:t>úspěšně prokáže splnění kvalifikačních předpokladů</w:t>
            </w:r>
            <w:r w:rsidRPr="00EB13BF">
              <w:t>.</w:t>
            </w:r>
          </w:p>
          <w:p w:rsidR="00AD719D" w:rsidRPr="00EB13BF" w:rsidRDefault="00AD719D" w:rsidP="0086053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A601BD" w:rsidRPr="00EB13BF" w:rsidRDefault="00A601BD" w:rsidP="00860536">
            <w:pPr>
              <w:jc w:val="both"/>
            </w:pPr>
            <w:r w:rsidRPr="00EB13BF">
              <w:t>Uchazeč ve své nabídce uvede kontaktní osobu ve věci veřejné zakázky, její telefon a e-mailovou adresu.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1336B7" w:rsidRDefault="00A601BD" w:rsidP="00860536">
            <w:pPr>
              <w:jc w:val="both"/>
            </w:pPr>
            <w:r w:rsidRPr="00EB13BF">
              <w:t>Nabídka musí být za</w:t>
            </w:r>
            <w:r w:rsidR="001336B7">
              <w:t xml:space="preserve">davateli podána v písemné formě </w:t>
            </w:r>
          </w:p>
          <w:p w:rsidR="00A601BD" w:rsidRPr="00EB13BF" w:rsidRDefault="001336B7" w:rsidP="00860536">
            <w:pPr>
              <w:jc w:val="both"/>
            </w:pPr>
            <w:r>
              <w:t xml:space="preserve">a </w:t>
            </w:r>
            <w:r w:rsidR="00A601BD" w:rsidRPr="00EB13BF">
              <w:t>podepsána osobou oprávněnou jednat jménem uchazeče.</w:t>
            </w:r>
          </w:p>
          <w:p w:rsidR="00A47CE8" w:rsidRPr="00EB13BF" w:rsidRDefault="00A47CE8" w:rsidP="00860536">
            <w:pPr>
              <w:jc w:val="both"/>
              <w:rPr>
                <w:i/>
              </w:rPr>
            </w:pP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A601BD" w:rsidRPr="00EB13BF" w:rsidRDefault="00A601BD" w:rsidP="00860536">
            <w:pPr>
              <w:jc w:val="both"/>
            </w:pPr>
            <w:r w:rsidRPr="00EB13BF">
              <w:t>1) Uchazeč je oprávněn podat pouze jednu nabídku.</w:t>
            </w:r>
          </w:p>
          <w:p w:rsidR="00A601BD" w:rsidRPr="00EB13BF" w:rsidRDefault="00A601BD" w:rsidP="00860536">
            <w:pPr>
              <w:jc w:val="both"/>
            </w:pPr>
          </w:p>
          <w:p w:rsidR="00A601BD" w:rsidRPr="00EB13BF" w:rsidRDefault="0069016A" w:rsidP="00860536">
            <w:pPr>
              <w:jc w:val="both"/>
            </w:pPr>
            <w:r w:rsidRPr="00EB13BF">
              <w:t xml:space="preserve">2) </w:t>
            </w:r>
            <w:r w:rsidR="00A601BD" w:rsidRPr="00EB13BF">
              <w:t>Nabídka uchazeče musí plně respektovat podmínky stanovené v zadávací dokumentaci.</w:t>
            </w:r>
          </w:p>
          <w:p w:rsidR="00A601BD" w:rsidRPr="00EB13BF" w:rsidRDefault="00A601BD" w:rsidP="00860536">
            <w:pPr>
              <w:jc w:val="both"/>
            </w:pPr>
          </w:p>
          <w:p w:rsidR="00A601BD" w:rsidRPr="00EB13BF" w:rsidRDefault="00A601BD" w:rsidP="00860536">
            <w:pPr>
              <w:jc w:val="both"/>
            </w:pPr>
            <w:r w:rsidRPr="00EB13BF">
              <w:t>3) Struktura předložené nabídky:</w:t>
            </w:r>
          </w:p>
          <w:p w:rsidR="00A601BD" w:rsidRPr="00EB13BF" w:rsidRDefault="00661AD0" w:rsidP="00860536">
            <w:pPr>
              <w:jc w:val="both"/>
            </w:pPr>
            <w:r>
              <w:t xml:space="preserve">- Krycí list nabídky </w:t>
            </w:r>
            <w:r w:rsidR="00425162" w:rsidRPr="00EB13BF">
              <w:t>(Příloha č.</w:t>
            </w:r>
            <w:r w:rsidR="000D7F7D">
              <w:t xml:space="preserve"> </w:t>
            </w:r>
            <w:r w:rsidR="009F34BC">
              <w:t>1</w:t>
            </w:r>
            <w:r w:rsidR="00425162" w:rsidRPr="00EB13BF">
              <w:t>)</w:t>
            </w:r>
          </w:p>
          <w:p w:rsidR="00A601BD" w:rsidRPr="00EB13BF" w:rsidRDefault="00A601BD" w:rsidP="00860536">
            <w:pPr>
              <w:jc w:val="both"/>
            </w:pPr>
            <w:r w:rsidRPr="00EB13BF">
              <w:t>- Obsah nabídky</w:t>
            </w:r>
          </w:p>
          <w:p w:rsidR="00A601BD" w:rsidRPr="00EB13BF" w:rsidRDefault="00A601BD" w:rsidP="00860536">
            <w:pPr>
              <w:jc w:val="both"/>
            </w:pPr>
            <w:r w:rsidRPr="00EB13BF">
              <w:t>- Doklady prokazující kvalifikaci</w:t>
            </w:r>
          </w:p>
          <w:p w:rsidR="00A601BD" w:rsidRPr="00EB13BF" w:rsidRDefault="00A601BD" w:rsidP="00860536">
            <w:pPr>
              <w:jc w:val="both"/>
            </w:pPr>
            <w:r w:rsidRPr="00EB13BF">
              <w:t xml:space="preserve">- Nabídková cena bude uvedena jako cena </w:t>
            </w:r>
            <w:r w:rsidR="00E65377" w:rsidRPr="00EB13BF">
              <w:t>bez</w:t>
            </w:r>
            <w:r w:rsidR="00D17F68" w:rsidRPr="00EB13BF">
              <w:t xml:space="preserve"> </w:t>
            </w:r>
            <w:r w:rsidRPr="00EB13BF">
              <w:t>DPH, a musí obsahovat veškerý</w:t>
            </w:r>
            <w:r w:rsidR="00F66712" w:rsidRPr="00EB13BF">
              <w:t xml:space="preserve"> objem dodávek</w:t>
            </w:r>
            <w:r w:rsidRPr="00EB13BF">
              <w:t xml:space="preserve"> specifikovaný dle předmětu zakázky. Cena musí obsahovat kompletní náklady, pokrývající veškeré činnosti a podmínky této zakázky uvedené v této výzvě a</w:t>
            </w:r>
            <w:r w:rsidR="00F428BB">
              <w:t xml:space="preserve"> přiložené zadávací dokumentaci</w:t>
            </w:r>
            <w:r w:rsidRPr="00EB13BF">
              <w:t>.</w:t>
            </w:r>
            <w:r w:rsidR="00F428BB">
              <w:t xml:space="preserve"> Podrobný popis nabídkové ceny za jednotlivé polož</w:t>
            </w:r>
            <w:r w:rsidR="009F34BC">
              <w:t>ky doplní uchazeč v Příloze č. 4</w:t>
            </w:r>
            <w:r w:rsidR="00A959C4">
              <w:t xml:space="preserve"> </w:t>
            </w:r>
            <w:r w:rsidR="00F428BB">
              <w:t xml:space="preserve">– listu pod názvem cenová kalkulace a přiloží k nabídce. </w:t>
            </w:r>
          </w:p>
          <w:p w:rsidR="00A601BD" w:rsidRPr="00EB13BF" w:rsidRDefault="00A601BD" w:rsidP="00860536">
            <w:pPr>
              <w:jc w:val="both"/>
            </w:pPr>
            <w:r w:rsidRPr="00EB13BF">
              <w:lastRenderedPageBreak/>
              <w:t>- Návrh smlouvy:</w:t>
            </w:r>
          </w:p>
          <w:p w:rsidR="00A601BD" w:rsidRPr="00EB13BF" w:rsidRDefault="001B2A00" w:rsidP="00A601BD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EB13BF">
              <w:t>Součástí nabídky uchazeč</w:t>
            </w:r>
            <w:r w:rsidR="006B0601" w:rsidRPr="00EB13BF">
              <w:t>e bude návrh smlouvy. Smlouva s požadavky zadavatele na její obsah tvoří Příloh</w:t>
            </w:r>
            <w:r w:rsidR="009F34BC">
              <w:t>u č. 3</w:t>
            </w:r>
            <w:r w:rsidR="006B0601" w:rsidRPr="00EB13BF">
              <w:t>, která je nedílnou součástí</w:t>
            </w:r>
            <w:r w:rsidRPr="00EB13BF">
              <w:t xml:space="preserve"> zadávací dokumentace. Uchazeč</w:t>
            </w:r>
            <w:r w:rsidR="006B0601" w:rsidRPr="00EB13BF">
              <w:t xml:space="preserve"> není oprávněn činit změny či doplnění závazných požadavků zad</w:t>
            </w:r>
            <w:r w:rsidR="009F34BC">
              <w:t>avatele uvedených v Příloze č. 3</w:t>
            </w:r>
            <w:r w:rsidR="006B0601" w:rsidRPr="00EB13BF">
              <w:t xml:space="preserve"> zad</w:t>
            </w:r>
            <w:r w:rsidR="00EA0BC4" w:rsidRPr="00EB13BF">
              <w:t>ávací dokumentace</w:t>
            </w:r>
            <w:r w:rsidRPr="00EB13BF">
              <w:t xml:space="preserve"> (</w:t>
            </w:r>
            <w:r w:rsidR="00033023">
              <w:t>K</w:t>
            </w:r>
            <w:r w:rsidRPr="00EB13BF">
              <w:t>upní smlouva)</w:t>
            </w:r>
            <w:r w:rsidR="006B0601" w:rsidRPr="00EB13BF">
              <w:t>, vyjma údajů, u nichž vyp</w:t>
            </w:r>
            <w:r w:rsidR="00494620" w:rsidRPr="00EB13BF">
              <w:t>lývá povinnost jejich doplnění.</w:t>
            </w:r>
          </w:p>
          <w:p w:rsidR="00A601BD" w:rsidRPr="00EB13BF" w:rsidRDefault="00A601BD" w:rsidP="00860536">
            <w:pPr>
              <w:jc w:val="both"/>
            </w:pPr>
          </w:p>
          <w:p w:rsidR="00BC6361" w:rsidRDefault="00A601BD" w:rsidP="00860536">
            <w:pPr>
              <w:jc w:val="both"/>
            </w:pPr>
            <w:r w:rsidRPr="00EB13BF">
              <w:t xml:space="preserve">- </w:t>
            </w:r>
            <w:r w:rsidR="00BC6361">
              <w:t xml:space="preserve">Zadavatel požaduje doložit </w:t>
            </w:r>
            <w:r w:rsidR="00BC6361" w:rsidRPr="00BC6361">
              <w:t>Print Screen či vytištěnou stránku</w:t>
            </w:r>
            <w:r w:rsidR="00BC6361">
              <w:t xml:space="preserve"> </w:t>
            </w:r>
            <w:r w:rsidR="00BC6361" w:rsidRPr="00BC6361">
              <w:t xml:space="preserve">ze stránek </w:t>
            </w:r>
            <w:hyperlink r:id="rId10" w:history="1">
              <w:r w:rsidR="00BC6361" w:rsidRPr="00381D24">
                <w:rPr>
                  <w:rStyle w:val="Hypertextovodkaz"/>
                </w:rPr>
                <w:t>http://www.cpubenchmark.net/</w:t>
              </w:r>
            </w:hyperlink>
            <w:r w:rsidR="00BC6361">
              <w:t xml:space="preserve"> v rámci položek u kterých je nedílnou součástí nabízený procesor.</w:t>
            </w:r>
            <w:r w:rsidR="00BC6361" w:rsidRPr="00BC6361">
              <w:t xml:space="preserve"> </w:t>
            </w:r>
          </w:p>
          <w:p w:rsidR="00BC6361" w:rsidRDefault="00BC6361" w:rsidP="00860536">
            <w:pPr>
              <w:jc w:val="both"/>
            </w:pPr>
          </w:p>
          <w:p w:rsidR="00A601BD" w:rsidRDefault="00BC6361" w:rsidP="00860536">
            <w:pPr>
              <w:jc w:val="both"/>
            </w:pPr>
            <w:r>
              <w:t xml:space="preserve">- </w:t>
            </w:r>
            <w:r w:rsidR="00A601BD" w:rsidRPr="00EB13BF">
              <w:t xml:space="preserve">Další dokumenty, které se týkají veřejné zakázky (plná moc k zastupování, pokud nabídku podepisuje jiná osoba, než statutární orgán </w:t>
            </w:r>
            <w:r w:rsidR="006A57CC" w:rsidRPr="00EB13BF">
              <w:t xml:space="preserve">dodavatele </w:t>
            </w:r>
            <w:r w:rsidR="00A601BD" w:rsidRPr="00EB13BF">
              <w:t>atd.)</w:t>
            </w:r>
          </w:p>
          <w:p w:rsidR="004E2BB6" w:rsidRDefault="004E2BB6" w:rsidP="00860536">
            <w:pPr>
              <w:jc w:val="both"/>
            </w:pPr>
          </w:p>
          <w:p w:rsidR="004E2BB6" w:rsidRPr="00EB13BF" w:rsidRDefault="004E2BB6" w:rsidP="00860536">
            <w:pPr>
              <w:jc w:val="both"/>
            </w:pPr>
            <w:r>
              <w:t xml:space="preserve">- </w:t>
            </w:r>
            <w:r w:rsidRPr="00481BA0">
              <w:t xml:space="preserve">Všechny listy nabídky musí být číslovány vzestupnou číselnou řadou a musí být zajištěny proti manipulaci </w:t>
            </w:r>
          </w:p>
          <w:p w:rsidR="00A601BD" w:rsidRPr="00EB13BF" w:rsidRDefault="00A601BD" w:rsidP="00860536">
            <w:pPr>
              <w:jc w:val="both"/>
            </w:pPr>
          </w:p>
          <w:p w:rsidR="00D92070" w:rsidRPr="00EB13BF" w:rsidRDefault="00A601BD" w:rsidP="00D92070">
            <w:pPr>
              <w:jc w:val="both"/>
            </w:pPr>
            <w:r w:rsidRPr="00EB13BF">
              <w:t>4) Nabídka a návrh smlouvy musí být vyhotoveny v písemné formě, sepsána v českém jazyce, vyhotovena v 1 originále a 1</w:t>
            </w:r>
            <w:r w:rsidR="00B33583" w:rsidRPr="00EB13BF">
              <w:t xml:space="preserve"> kopii (kopie označena „KOPIE“)</w:t>
            </w:r>
            <w:r w:rsidR="00E4721B" w:rsidRPr="00EB13BF">
              <w:t xml:space="preserve">. </w:t>
            </w:r>
            <w:r w:rsidRPr="00EB13BF">
              <w:t xml:space="preserve"> Nabídka</w:t>
            </w:r>
            <w:r w:rsidR="00BF5FE4" w:rsidRPr="00EB13BF">
              <w:t xml:space="preserve"> a návrh smlouvy</w:t>
            </w:r>
            <w:r w:rsidRPr="00EB13BF">
              <w:t xml:space="preserve"> musí obsahovat datum a být podepsána osobou oprávněno</w:t>
            </w:r>
            <w:r w:rsidR="00BC6361">
              <w:t>u jednat jménem či za uchazeče.</w:t>
            </w:r>
            <w:r w:rsidR="00D92070">
              <w:t xml:space="preserve"> </w:t>
            </w:r>
            <w:r w:rsidR="00D92070" w:rsidRPr="00DA3964">
              <w:t>Uchazeč je povinen předložit jako součást podané nabídky CD/DVD nosič obsahující kompletní na</w:t>
            </w:r>
            <w:r w:rsidR="00D92070">
              <w:t>bídku a veškerá data ve shodné podobě jako originál</w:t>
            </w:r>
            <w:r w:rsidR="00D92070" w:rsidRPr="00DA3964">
              <w:t>.</w:t>
            </w:r>
            <w:r w:rsidR="00D92070">
              <w:t xml:space="preserve"> </w:t>
            </w:r>
          </w:p>
          <w:p w:rsidR="00A47CE8" w:rsidRPr="00EB13BF" w:rsidRDefault="00A47CE8" w:rsidP="00031776">
            <w:pPr>
              <w:tabs>
                <w:tab w:val="left" w:pos="4635"/>
              </w:tabs>
              <w:jc w:val="both"/>
            </w:pPr>
          </w:p>
          <w:p w:rsidR="00A601BD" w:rsidRPr="00EB13BF" w:rsidRDefault="00A601BD" w:rsidP="00860536">
            <w:pPr>
              <w:jc w:val="both"/>
            </w:pPr>
            <w:r w:rsidRPr="00EB13BF">
              <w:t xml:space="preserve">5) Zadavatel si vyhrazuje právo uchazečem předložený návrh smlouvy po vzájemné dohodě upravit v těch částech, které nevedou ke změně zadávacích podmínek výběrového řízení. </w:t>
            </w:r>
            <w:r w:rsidR="00BF5FE4" w:rsidRPr="00EB13BF">
              <w:t>Vzor smlouvy je součástí zadávací dokumentace.</w:t>
            </w:r>
          </w:p>
          <w:p w:rsidR="002E0CAA" w:rsidRPr="00EB13BF" w:rsidRDefault="002E0CAA" w:rsidP="00860536">
            <w:pPr>
              <w:jc w:val="both"/>
            </w:pPr>
          </w:p>
          <w:p w:rsidR="00A601BD" w:rsidRPr="00EB13BF" w:rsidRDefault="00A601BD" w:rsidP="00860536">
            <w:pPr>
              <w:jc w:val="both"/>
              <w:rPr>
                <w:i/>
              </w:rPr>
            </w:pPr>
            <w:r w:rsidRPr="00EB13BF">
              <w:t>6) Zadavat</w:t>
            </w:r>
            <w:r w:rsidR="00A47CE8" w:rsidRPr="00EB13BF">
              <w:t>el nepřipouští poskytnutí plnění předmětu VŘ</w:t>
            </w:r>
            <w:r w:rsidRPr="00EB13BF">
              <w:t xml:space="preserve"> prostřednictvím subdodavatele. Uchazeč proto není oprávněn prokázat splnění kvalifikace prostřednictvím subdodavatele. Zadavatel nepřijme částečnou nabídku, uchazeči jsou povinni podat nabídky na celý předmět plnění.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A601BD" w:rsidRPr="00EB13BF" w:rsidRDefault="00A601BD" w:rsidP="008444A2">
            <w:pPr>
              <w:jc w:val="both"/>
            </w:pPr>
            <w:r w:rsidRPr="00EB13BF">
              <w:t xml:space="preserve">Dodavatel se ve smlouvě zaváže umožnit všem subjektům oprávněným k výkonu kontroly projektu, z jehož prostředků je dodávka hrazena, provést kontrolu dokladů </w:t>
            </w:r>
            <w:r w:rsidRPr="00EB13BF">
              <w:lastRenderedPageBreak/>
              <w:t>souvisejících s plněním veřejné zakázky, a to po dobu danou právními předpisy ČR k jejich archivaci (zákon č. 563/1991 Sb., o účetnictví, a zákon č. 235/2004 Sb., o dani z přidané hodnoty)</w:t>
            </w:r>
            <w:r w:rsidR="00EA0BC4" w:rsidRPr="00EB13BF">
              <w:t xml:space="preserve"> a dle Příručky pro příjemce č.8,</w:t>
            </w:r>
            <w:r w:rsidR="008444A2" w:rsidRPr="00EB13BF">
              <w:t xml:space="preserve"> dle které jsou projekty realizovány, bude dodavatel smluvně zavázán povinností uchovávat doklady související s plněním této za</w:t>
            </w:r>
            <w:r w:rsidR="00D570B8" w:rsidRPr="00EB13BF">
              <w:t>kázky nejméně do konce roku 2025</w:t>
            </w:r>
            <w:r w:rsidR="008444A2" w:rsidRPr="00EB13BF">
              <w:t>, a povinností umožnit osobám oprávněným k výkonu kontroly projektu, z něhož je zakázka hrazena, provést kontrolu těchto dokladů.</w:t>
            </w:r>
          </w:p>
        </w:tc>
      </w:tr>
      <w:tr w:rsidR="00A601BD" w:rsidRPr="00427B93" w:rsidTr="002E50BD">
        <w:tc>
          <w:tcPr>
            <w:tcW w:w="3227" w:type="dxa"/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A601BD" w:rsidRPr="00EB13BF" w:rsidRDefault="00A601BD" w:rsidP="00860536">
            <w:pPr>
              <w:jc w:val="both"/>
            </w:pPr>
            <w:r w:rsidRPr="00EB13BF">
              <w:t>Zadavatel si vyhrazuje právo ponechat si obdržené nabídky.</w:t>
            </w:r>
          </w:p>
          <w:p w:rsidR="00A601BD" w:rsidRPr="00EB13BF" w:rsidRDefault="00A601BD" w:rsidP="00860536">
            <w:pPr>
              <w:jc w:val="both"/>
            </w:pPr>
          </w:p>
          <w:p w:rsidR="00A601BD" w:rsidRPr="00EB13BF" w:rsidRDefault="00A601BD" w:rsidP="00860536">
            <w:pPr>
              <w:jc w:val="both"/>
            </w:pPr>
            <w:r w:rsidRPr="00EB13BF">
              <w:t>Zadavatel si vyhrazuje právo zrušit výběrové řízení.</w:t>
            </w:r>
          </w:p>
          <w:p w:rsidR="00A601BD" w:rsidRPr="00EB13BF" w:rsidRDefault="00A601BD" w:rsidP="00860536">
            <w:pPr>
              <w:jc w:val="both"/>
            </w:pPr>
          </w:p>
          <w:p w:rsidR="00A601BD" w:rsidRPr="00EB13BF" w:rsidRDefault="00A601BD" w:rsidP="00860536">
            <w:pPr>
              <w:jc w:val="both"/>
            </w:pPr>
            <w:r w:rsidRPr="00EB13BF">
              <w:t>Zadavatel nebude zájemcům hradit žádné náklady spojené s účastí v zadávacím řízení.</w:t>
            </w:r>
          </w:p>
          <w:p w:rsidR="00A601BD" w:rsidRPr="00EB13BF" w:rsidRDefault="00A601BD" w:rsidP="00860536">
            <w:pPr>
              <w:jc w:val="both"/>
            </w:pPr>
          </w:p>
          <w:p w:rsidR="00A601BD" w:rsidRDefault="00A601BD" w:rsidP="006E1472">
            <w:pPr>
              <w:jc w:val="both"/>
            </w:pPr>
            <w:r w:rsidRPr="00EB13BF">
              <w:t>Zadavatel si vyhrazuje právo upřesnit ve spolupráci s</w:t>
            </w:r>
            <w:r w:rsidR="006E1472" w:rsidRPr="00EB13BF">
              <w:t> vybraným dodavatelem</w:t>
            </w:r>
            <w:r w:rsidRPr="00EB13BF">
              <w:t xml:space="preserve"> smluvní ustanovení výslovně neuvedená v těchto zadávacích podmínkách, a také </w:t>
            </w:r>
            <w:r w:rsidR="006E1472" w:rsidRPr="00EB13BF">
              <w:t>předpokládaný</w:t>
            </w:r>
            <w:r w:rsidR="00EB13BF">
              <w:t xml:space="preserve"> harmonogram dodávek</w:t>
            </w:r>
            <w:r w:rsidRPr="00EB13BF">
              <w:t>.</w:t>
            </w:r>
          </w:p>
          <w:p w:rsidR="00EB13BF" w:rsidRDefault="00EB13BF" w:rsidP="006E1472">
            <w:pPr>
              <w:jc w:val="both"/>
            </w:pPr>
          </w:p>
          <w:p w:rsidR="00EB13BF" w:rsidRPr="00EB13BF" w:rsidRDefault="00EB13BF" w:rsidP="006E1472">
            <w:pPr>
              <w:jc w:val="both"/>
            </w:pPr>
          </w:p>
        </w:tc>
      </w:tr>
      <w:tr w:rsidR="006A58C8" w:rsidRPr="00427B93" w:rsidTr="002E50BD">
        <w:tc>
          <w:tcPr>
            <w:tcW w:w="3227" w:type="dxa"/>
            <w:shd w:val="clear" w:color="auto" w:fill="FABF8F"/>
          </w:tcPr>
          <w:p w:rsidR="006A58C8" w:rsidRPr="00154ED5" w:rsidRDefault="006A58C8" w:rsidP="002E50BD">
            <w:pPr>
              <w:jc w:val="both"/>
              <w:rPr>
                <w:b/>
              </w:rPr>
            </w:pPr>
            <w:r w:rsidRPr="00154ED5">
              <w:rPr>
                <w:b/>
              </w:rPr>
              <w:t>Rozhodnutí o výsledku výběrového řízení</w:t>
            </w:r>
            <w:r w:rsidR="00154ED5">
              <w:rPr>
                <w:b/>
              </w:rPr>
              <w:t>:</w:t>
            </w:r>
          </w:p>
          <w:p w:rsidR="006A58C8" w:rsidRPr="00E30A4F" w:rsidRDefault="006A58C8" w:rsidP="002E50BD">
            <w:pPr>
              <w:rPr>
                <w:b/>
                <w:sz w:val="22"/>
              </w:rPr>
            </w:pPr>
          </w:p>
        </w:tc>
        <w:tc>
          <w:tcPr>
            <w:tcW w:w="5985" w:type="dxa"/>
          </w:tcPr>
          <w:p w:rsidR="006A58C8" w:rsidRPr="00154ED5" w:rsidRDefault="006A58C8" w:rsidP="002E50BD">
            <w:pPr>
              <w:jc w:val="both"/>
            </w:pPr>
            <w:r w:rsidRPr="00154ED5">
              <w:t>Rozhodnutí o vyloučení uchazeče, zrušení VŘ i Oznámení o výběru nejvhodnější nabídky bude uchazeči písemně zasláno na adresu kontaktní osoby.</w:t>
            </w:r>
          </w:p>
          <w:p w:rsidR="006A58C8" w:rsidRPr="007F5138" w:rsidRDefault="006A58C8" w:rsidP="002E50BD">
            <w:pPr>
              <w:jc w:val="both"/>
              <w:rPr>
                <w:sz w:val="22"/>
              </w:rPr>
            </w:pPr>
          </w:p>
        </w:tc>
      </w:tr>
      <w:tr w:rsidR="00A601BD" w:rsidRPr="00427B93" w:rsidTr="002E50BD">
        <w:tc>
          <w:tcPr>
            <w:tcW w:w="3227" w:type="dxa"/>
            <w:tcBorders>
              <w:bottom w:val="single" w:sz="4" w:space="0" w:color="000000"/>
            </w:tcBorders>
            <w:shd w:val="clear" w:color="auto" w:fill="FABF8F"/>
          </w:tcPr>
          <w:p w:rsidR="00A601BD" w:rsidRPr="008C13DD" w:rsidRDefault="00A601BD" w:rsidP="00860536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  <w:r w:rsidR="00154ED5">
              <w:rPr>
                <w:b/>
              </w:rPr>
              <w:t>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91347C" w:rsidRDefault="00A601BD" w:rsidP="00860536">
            <w:pPr>
              <w:jc w:val="both"/>
              <w:rPr>
                <w:sz w:val="22"/>
              </w:rPr>
            </w:pPr>
            <w:r w:rsidRPr="00DB5177">
              <w:t xml:space="preserve">Zadávací dokumentace je </w:t>
            </w:r>
            <w:r w:rsidR="0091347C">
              <w:t>součástí této v</w:t>
            </w:r>
            <w:r>
              <w:t>ýzvy.</w:t>
            </w:r>
            <w:r w:rsidR="006A58C8">
              <w:rPr>
                <w:sz w:val="22"/>
              </w:rPr>
              <w:t xml:space="preserve"> </w:t>
            </w:r>
          </w:p>
          <w:p w:rsidR="006A58C8" w:rsidRPr="0091347C" w:rsidRDefault="006A58C8" w:rsidP="00860536">
            <w:pPr>
              <w:jc w:val="both"/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rStyle w:val="Hypertextovodkaz"/>
                <w:color w:val="FF0000"/>
              </w:rPr>
              <w:t xml:space="preserve"> </w:t>
            </w:r>
          </w:p>
        </w:tc>
      </w:tr>
      <w:tr w:rsidR="00A601BD" w:rsidRPr="00427B93" w:rsidTr="002E50BD">
        <w:tc>
          <w:tcPr>
            <w:tcW w:w="9212" w:type="dxa"/>
            <w:gridSpan w:val="2"/>
            <w:shd w:val="clear" w:color="auto" w:fill="FABF8F"/>
          </w:tcPr>
          <w:p w:rsidR="00A601BD" w:rsidRPr="00783852" w:rsidRDefault="00A601BD" w:rsidP="00860536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91347C" w:rsidRDefault="0091347C" w:rsidP="00A601BD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A47CE8" w:rsidRDefault="00A47CE8" w:rsidP="00A601BD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731D4D" w:rsidRDefault="00731D4D" w:rsidP="007E3D55">
      <w:pPr>
        <w:widowControl w:val="0"/>
        <w:tabs>
          <w:tab w:val="left" w:leader="dot" w:pos="5103"/>
          <w:tab w:val="left" w:pos="5245"/>
          <w:tab w:val="right" w:leader="dot" w:pos="9072"/>
        </w:tabs>
      </w:pPr>
    </w:p>
    <w:p w:rsidR="007E3D55" w:rsidRDefault="005F4EEC" w:rsidP="007E3D55">
      <w:pPr>
        <w:widowControl w:val="0"/>
        <w:tabs>
          <w:tab w:val="left" w:leader="dot" w:pos="5103"/>
          <w:tab w:val="left" w:pos="5245"/>
          <w:tab w:val="right" w:leader="dot" w:pos="9072"/>
        </w:tabs>
        <w:rPr>
          <w:snapToGrid w:val="0"/>
          <w:szCs w:val="22"/>
        </w:rPr>
      </w:pPr>
      <w:r w:rsidRPr="00AE2726">
        <w:t>Ve Zlíně</w:t>
      </w:r>
      <w:r w:rsidR="007E3D55" w:rsidRPr="00AE2726">
        <w:t xml:space="preserve"> </w:t>
      </w:r>
      <w:r w:rsidR="00D92070">
        <w:t>dne 4</w:t>
      </w:r>
      <w:r w:rsidR="007E3D55" w:rsidRPr="00AE2726">
        <w:t>.</w:t>
      </w:r>
      <w:r w:rsidR="00C06EBA" w:rsidRPr="00AE2726">
        <w:t xml:space="preserve"> </w:t>
      </w:r>
      <w:r w:rsidR="00D92070">
        <w:t>3</w:t>
      </w:r>
      <w:r w:rsidR="007E3D55" w:rsidRPr="00AE2726">
        <w:t>.</w:t>
      </w:r>
      <w:r w:rsidR="00C06EBA" w:rsidRPr="00AE2726">
        <w:t xml:space="preserve"> </w:t>
      </w:r>
      <w:r w:rsidR="00AE2726" w:rsidRPr="00AE2726">
        <w:t>2015</w:t>
      </w:r>
      <w:r w:rsidR="00494620" w:rsidRPr="007C15CA">
        <w:rPr>
          <w:snapToGrid w:val="0"/>
          <w:szCs w:val="22"/>
        </w:rPr>
        <w:t xml:space="preserve">      </w:t>
      </w:r>
    </w:p>
    <w:p w:rsidR="00D92070" w:rsidRDefault="00D92070" w:rsidP="007E3D55">
      <w:pPr>
        <w:widowControl w:val="0"/>
        <w:tabs>
          <w:tab w:val="left" w:leader="dot" w:pos="5103"/>
          <w:tab w:val="left" w:pos="5245"/>
          <w:tab w:val="right" w:leader="dot" w:pos="9072"/>
        </w:tabs>
        <w:rPr>
          <w:snapToGrid w:val="0"/>
          <w:szCs w:val="22"/>
        </w:rPr>
      </w:pPr>
    </w:p>
    <w:p w:rsidR="00D92070" w:rsidRDefault="00D92070" w:rsidP="007E3D55">
      <w:pPr>
        <w:widowControl w:val="0"/>
        <w:tabs>
          <w:tab w:val="left" w:leader="dot" w:pos="5103"/>
          <w:tab w:val="left" w:pos="5245"/>
          <w:tab w:val="right" w:leader="dot" w:pos="9072"/>
        </w:tabs>
        <w:rPr>
          <w:snapToGrid w:val="0"/>
          <w:szCs w:val="22"/>
        </w:rPr>
      </w:pPr>
    </w:p>
    <w:p w:rsidR="00D92070" w:rsidRDefault="00D92070" w:rsidP="007E3D55">
      <w:pPr>
        <w:widowControl w:val="0"/>
        <w:tabs>
          <w:tab w:val="left" w:leader="dot" w:pos="5103"/>
          <w:tab w:val="left" w:pos="5245"/>
          <w:tab w:val="right" w:leader="dot" w:pos="9072"/>
        </w:tabs>
        <w:rPr>
          <w:snapToGrid w:val="0"/>
          <w:szCs w:val="22"/>
        </w:rPr>
      </w:pPr>
    </w:p>
    <w:p w:rsidR="00D92070" w:rsidRDefault="00D92070" w:rsidP="007E3D55">
      <w:pPr>
        <w:widowControl w:val="0"/>
        <w:tabs>
          <w:tab w:val="left" w:leader="dot" w:pos="5103"/>
          <w:tab w:val="left" w:pos="5245"/>
          <w:tab w:val="right" w:leader="dot" w:pos="9072"/>
        </w:tabs>
        <w:rPr>
          <w:snapToGrid w:val="0"/>
          <w:szCs w:val="22"/>
        </w:rPr>
      </w:pPr>
    </w:p>
    <w:p w:rsidR="00830139" w:rsidRDefault="00AB3476" w:rsidP="00661AD0">
      <w:pPr>
        <w:widowControl w:val="0"/>
        <w:tabs>
          <w:tab w:val="left" w:pos="5812"/>
          <w:tab w:val="right" w:pos="9072"/>
        </w:tabs>
        <w:rPr>
          <w:szCs w:val="22"/>
        </w:rPr>
      </w:pPr>
      <w:r>
        <w:rPr>
          <w:szCs w:val="22"/>
        </w:rPr>
        <w:tab/>
      </w:r>
    </w:p>
    <w:p w:rsidR="00661AD0" w:rsidRPr="005F4EEC" w:rsidRDefault="00D92070" w:rsidP="00661AD0">
      <w:pPr>
        <w:widowControl w:val="0"/>
        <w:tabs>
          <w:tab w:val="left" w:pos="5812"/>
          <w:tab w:val="right" w:pos="9072"/>
        </w:tabs>
      </w:pPr>
      <w:r>
        <w:tab/>
      </w:r>
      <w:r w:rsidR="005F4EEC" w:rsidRPr="005F4EEC">
        <w:t>PaedDr. Věra Dernie</w:t>
      </w:r>
    </w:p>
    <w:p w:rsidR="00D367AF" w:rsidRPr="007C15CA" w:rsidRDefault="00D92070" w:rsidP="00661AD0">
      <w:pPr>
        <w:widowControl w:val="0"/>
        <w:tabs>
          <w:tab w:val="left" w:pos="5812"/>
          <w:tab w:val="right" w:pos="9072"/>
        </w:tabs>
        <w:rPr>
          <w:szCs w:val="22"/>
        </w:rPr>
      </w:pPr>
      <w:r>
        <w:tab/>
      </w:r>
      <w:r w:rsidR="005F4EEC">
        <w:t>ředitel</w:t>
      </w:r>
      <w:r>
        <w:t>ka</w:t>
      </w:r>
      <w:r w:rsidR="005F4EEC">
        <w:t xml:space="preserve"> školy</w:t>
      </w:r>
    </w:p>
    <w:p w:rsidR="00517304" w:rsidRPr="00DF12E5" w:rsidRDefault="00517304" w:rsidP="00517304"/>
    <w:p w:rsidR="00D92070" w:rsidRDefault="00D92070" w:rsidP="003A33EE">
      <w:pPr>
        <w:jc w:val="both"/>
      </w:pPr>
    </w:p>
    <w:p w:rsidR="00D92070" w:rsidRDefault="00D92070" w:rsidP="003A33EE">
      <w:pPr>
        <w:jc w:val="both"/>
      </w:pPr>
    </w:p>
    <w:p w:rsidR="003A33EE" w:rsidRPr="000935AA" w:rsidRDefault="003A33EE" w:rsidP="003A33EE">
      <w:pPr>
        <w:jc w:val="both"/>
      </w:pPr>
      <w:r>
        <w:lastRenderedPageBreak/>
        <w:t>Kontaktní osoby</w:t>
      </w:r>
      <w:r w:rsidRPr="000935AA">
        <w:t xml:space="preserve"> pro případ doplnění formuláře před jeho uveřejněním na </w:t>
      </w:r>
      <w:hyperlink r:id="rId11" w:history="1">
        <w:r w:rsidRPr="000935AA">
          <w:rPr>
            <w:rStyle w:val="Hypertextovodkaz"/>
          </w:rPr>
          <w:t>www.msmt.cz</w:t>
        </w:r>
      </w:hyperlink>
    </w:p>
    <w:p w:rsidR="003A33EE" w:rsidRDefault="003A33EE" w:rsidP="003A33EE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9E7724" w:rsidRPr="000935AA" w:rsidTr="006400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4" w:rsidRPr="001272C5" w:rsidRDefault="009E7724" w:rsidP="00640076">
            <w:pPr>
              <w:ind w:left="57"/>
              <w:jc w:val="both"/>
            </w:pPr>
            <w:r w:rsidRPr="001272C5">
              <w:t>Titul: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24" w:rsidRPr="001272C5" w:rsidRDefault="009E7724" w:rsidP="00640076">
            <w:pPr>
              <w:jc w:val="both"/>
            </w:pPr>
            <w:r w:rsidRPr="001272C5">
              <w:t>Mgr.</w:t>
            </w:r>
          </w:p>
        </w:tc>
      </w:tr>
      <w:tr w:rsidR="003A33EE" w:rsidRPr="000935AA" w:rsidTr="006400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3A33EE" w:rsidP="00640076">
            <w:pPr>
              <w:ind w:left="57"/>
              <w:jc w:val="both"/>
            </w:pPr>
            <w:r w:rsidRPr="001272C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9E7724" w:rsidP="001272C5">
            <w:pPr>
              <w:jc w:val="both"/>
            </w:pPr>
            <w:r w:rsidRPr="001272C5">
              <w:t>M</w:t>
            </w:r>
            <w:r w:rsidR="001272C5" w:rsidRPr="001272C5">
              <w:t>ichal</w:t>
            </w:r>
          </w:p>
        </w:tc>
      </w:tr>
      <w:tr w:rsidR="003A33EE" w:rsidRPr="000935AA" w:rsidTr="006400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3A33EE" w:rsidP="00640076">
            <w:pPr>
              <w:ind w:left="57"/>
              <w:jc w:val="both"/>
            </w:pPr>
            <w:r w:rsidRPr="001272C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1272C5" w:rsidP="00640076">
            <w:pPr>
              <w:jc w:val="both"/>
            </w:pPr>
            <w:r w:rsidRPr="001272C5">
              <w:t>Hutěčka</w:t>
            </w:r>
          </w:p>
        </w:tc>
      </w:tr>
      <w:tr w:rsidR="003A33EE" w:rsidRPr="000935AA" w:rsidTr="006400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3A33EE" w:rsidP="00640076">
            <w:pPr>
              <w:ind w:left="57"/>
              <w:jc w:val="both"/>
            </w:pPr>
            <w:r w:rsidRPr="001272C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E" w:rsidRPr="001272C5" w:rsidRDefault="00175440" w:rsidP="00640076">
            <w:pPr>
              <w:jc w:val="both"/>
            </w:pPr>
            <w:hyperlink r:id="rId12" w:history="1">
              <w:r w:rsidR="001272C5" w:rsidRPr="001272C5">
                <w:rPr>
                  <w:rStyle w:val="Hypertextovodkaz"/>
                </w:rPr>
                <w:t>mhutecka@icloud.com</w:t>
              </w:r>
            </w:hyperlink>
          </w:p>
        </w:tc>
      </w:tr>
      <w:tr w:rsidR="003A33EE" w:rsidRPr="000935AA" w:rsidTr="0064007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EE" w:rsidRPr="001272C5" w:rsidRDefault="003A33EE" w:rsidP="00640076">
            <w:pPr>
              <w:ind w:left="57"/>
              <w:jc w:val="both"/>
            </w:pPr>
            <w:r w:rsidRPr="001272C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E" w:rsidRPr="001272C5" w:rsidRDefault="009E7724" w:rsidP="00640076">
            <w:r w:rsidRPr="001272C5">
              <w:t>+420</w:t>
            </w:r>
            <w:r w:rsidR="001272C5" w:rsidRPr="001272C5">
              <w:t> 737 744 010</w:t>
            </w:r>
          </w:p>
        </w:tc>
      </w:tr>
    </w:tbl>
    <w:p w:rsidR="003A33EE" w:rsidRDefault="003A33EE" w:rsidP="00830139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sectPr w:rsidR="003A33EE" w:rsidSect="00BC778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40" w:rsidRDefault="00175440" w:rsidP="00A601BD">
      <w:r>
        <w:separator/>
      </w:r>
    </w:p>
  </w:endnote>
  <w:endnote w:type="continuationSeparator" w:id="0">
    <w:p w:rsidR="00175440" w:rsidRDefault="00175440" w:rsidP="00A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40" w:rsidRDefault="00175440" w:rsidP="00A601BD">
      <w:r>
        <w:separator/>
      </w:r>
    </w:p>
  </w:footnote>
  <w:footnote w:type="continuationSeparator" w:id="0">
    <w:p w:rsidR="00175440" w:rsidRDefault="00175440" w:rsidP="00A6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70" w:rsidRDefault="00D92070">
    <w:pPr>
      <w:pStyle w:val="Zhlav"/>
    </w:pPr>
    <w:r>
      <w:rPr>
        <w:noProof/>
      </w:rPr>
      <w:drawing>
        <wp:inline distT="0" distB="0" distL="0" distR="0">
          <wp:extent cx="5975350" cy="1456690"/>
          <wp:effectExtent l="1905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456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610"/>
    <w:multiLevelType w:val="hybridMultilevel"/>
    <w:tmpl w:val="F64C5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CC3"/>
    <w:multiLevelType w:val="hybridMultilevel"/>
    <w:tmpl w:val="3320A26E"/>
    <w:lvl w:ilvl="0" w:tplc="EF3C656E">
      <w:start w:val="1"/>
      <w:numFmt w:val="decimal"/>
      <w:lvlText w:val="%1."/>
      <w:lvlJc w:val="left"/>
      <w:pPr>
        <w:ind w:left="764" w:hanging="360"/>
      </w:pPr>
      <w:rPr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139D333F"/>
    <w:multiLevelType w:val="hybridMultilevel"/>
    <w:tmpl w:val="FE00EB1C"/>
    <w:lvl w:ilvl="0" w:tplc="CBC84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47E"/>
    <w:multiLevelType w:val="hybridMultilevel"/>
    <w:tmpl w:val="5AB0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5D47"/>
    <w:multiLevelType w:val="hybridMultilevel"/>
    <w:tmpl w:val="8FBED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560C"/>
    <w:multiLevelType w:val="hybridMultilevel"/>
    <w:tmpl w:val="8DE03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6024C"/>
    <w:multiLevelType w:val="hybridMultilevel"/>
    <w:tmpl w:val="BE94AF44"/>
    <w:lvl w:ilvl="0" w:tplc="040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784378C4"/>
    <w:multiLevelType w:val="hybridMultilevel"/>
    <w:tmpl w:val="1FF212F8"/>
    <w:lvl w:ilvl="0" w:tplc="561CEA60">
      <w:start w:val="1"/>
      <w:numFmt w:val="lowerLetter"/>
      <w:lvlText w:val="%1)"/>
      <w:lvlJc w:val="left"/>
      <w:pPr>
        <w:ind w:left="7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BD"/>
    <w:rsid w:val="000017D5"/>
    <w:rsid w:val="000226EC"/>
    <w:rsid w:val="000237AD"/>
    <w:rsid w:val="00031776"/>
    <w:rsid w:val="00033023"/>
    <w:rsid w:val="000426D2"/>
    <w:rsid w:val="000446E2"/>
    <w:rsid w:val="00055204"/>
    <w:rsid w:val="000637FD"/>
    <w:rsid w:val="000844BC"/>
    <w:rsid w:val="000876E2"/>
    <w:rsid w:val="00091A17"/>
    <w:rsid w:val="000A268E"/>
    <w:rsid w:val="000A45D5"/>
    <w:rsid w:val="000B5B07"/>
    <w:rsid w:val="000C1D80"/>
    <w:rsid w:val="000C3585"/>
    <w:rsid w:val="000C7C1A"/>
    <w:rsid w:val="000D196C"/>
    <w:rsid w:val="000D7F7D"/>
    <w:rsid w:val="000E61D2"/>
    <w:rsid w:val="00105148"/>
    <w:rsid w:val="00122172"/>
    <w:rsid w:val="00125EBB"/>
    <w:rsid w:val="001272C5"/>
    <w:rsid w:val="00132FAA"/>
    <w:rsid w:val="001336B7"/>
    <w:rsid w:val="00135520"/>
    <w:rsid w:val="001361C9"/>
    <w:rsid w:val="00140BB8"/>
    <w:rsid w:val="00154ED5"/>
    <w:rsid w:val="00171E2D"/>
    <w:rsid w:val="001745B4"/>
    <w:rsid w:val="00175440"/>
    <w:rsid w:val="00180168"/>
    <w:rsid w:val="00181833"/>
    <w:rsid w:val="0018493D"/>
    <w:rsid w:val="001A1F3F"/>
    <w:rsid w:val="001A2F07"/>
    <w:rsid w:val="001A6136"/>
    <w:rsid w:val="001A79E1"/>
    <w:rsid w:val="001B28C5"/>
    <w:rsid w:val="001B2A00"/>
    <w:rsid w:val="001B381C"/>
    <w:rsid w:val="001C27AE"/>
    <w:rsid w:val="001D5E40"/>
    <w:rsid w:val="001D6DA2"/>
    <w:rsid w:val="00230FCB"/>
    <w:rsid w:val="002455D6"/>
    <w:rsid w:val="002560EF"/>
    <w:rsid w:val="00256F59"/>
    <w:rsid w:val="00257A0A"/>
    <w:rsid w:val="002619C8"/>
    <w:rsid w:val="00263C15"/>
    <w:rsid w:val="00265836"/>
    <w:rsid w:val="002750C7"/>
    <w:rsid w:val="002756FB"/>
    <w:rsid w:val="00281BB6"/>
    <w:rsid w:val="002A0DC9"/>
    <w:rsid w:val="002C1B8A"/>
    <w:rsid w:val="002D3B2A"/>
    <w:rsid w:val="002D4DC5"/>
    <w:rsid w:val="002E0CAA"/>
    <w:rsid w:val="002E4F27"/>
    <w:rsid w:val="002E50BD"/>
    <w:rsid w:val="002F5964"/>
    <w:rsid w:val="00313228"/>
    <w:rsid w:val="00324D12"/>
    <w:rsid w:val="003310B0"/>
    <w:rsid w:val="00340C24"/>
    <w:rsid w:val="0036034D"/>
    <w:rsid w:val="0036078B"/>
    <w:rsid w:val="00363545"/>
    <w:rsid w:val="00364ED3"/>
    <w:rsid w:val="00367A29"/>
    <w:rsid w:val="00380EFA"/>
    <w:rsid w:val="00386B51"/>
    <w:rsid w:val="003A33EE"/>
    <w:rsid w:val="003A44B2"/>
    <w:rsid w:val="003C04A1"/>
    <w:rsid w:val="003C07D1"/>
    <w:rsid w:val="003C2D21"/>
    <w:rsid w:val="003E3AF8"/>
    <w:rsid w:val="003E63E0"/>
    <w:rsid w:val="003F1EC9"/>
    <w:rsid w:val="003F53E0"/>
    <w:rsid w:val="00414604"/>
    <w:rsid w:val="00417DCD"/>
    <w:rsid w:val="00425162"/>
    <w:rsid w:val="00425D76"/>
    <w:rsid w:val="00427227"/>
    <w:rsid w:val="00437DCC"/>
    <w:rsid w:val="00444699"/>
    <w:rsid w:val="00447E58"/>
    <w:rsid w:val="00474387"/>
    <w:rsid w:val="0048106C"/>
    <w:rsid w:val="00485195"/>
    <w:rsid w:val="004920D4"/>
    <w:rsid w:val="00494620"/>
    <w:rsid w:val="004A06E9"/>
    <w:rsid w:val="004A47D0"/>
    <w:rsid w:val="004A4C64"/>
    <w:rsid w:val="004B2C67"/>
    <w:rsid w:val="004B3FDF"/>
    <w:rsid w:val="004C444A"/>
    <w:rsid w:val="004C7697"/>
    <w:rsid w:val="004D2D60"/>
    <w:rsid w:val="004D32B5"/>
    <w:rsid w:val="004E2BB6"/>
    <w:rsid w:val="004E6F6C"/>
    <w:rsid w:val="005019F1"/>
    <w:rsid w:val="005118FB"/>
    <w:rsid w:val="00517304"/>
    <w:rsid w:val="00517B00"/>
    <w:rsid w:val="005257C5"/>
    <w:rsid w:val="005435F4"/>
    <w:rsid w:val="00560154"/>
    <w:rsid w:val="0056298B"/>
    <w:rsid w:val="00563E0D"/>
    <w:rsid w:val="005651BA"/>
    <w:rsid w:val="005676D5"/>
    <w:rsid w:val="00572147"/>
    <w:rsid w:val="0058474E"/>
    <w:rsid w:val="0058576E"/>
    <w:rsid w:val="00593DD5"/>
    <w:rsid w:val="00597BDC"/>
    <w:rsid w:val="005B4FF5"/>
    <w:rsid w:val="005B51F0"/>
    <w:rsid w:val="005B5EE7"/>
    <w:rsid w:val="005B6B3F"/>
    <w:rsid w:val="005D2361"/>
    <w:rsid w:val="005D6276"/>
    <w:rsid w:val="005E3F4D"/>
    <w:rsid w:val="005E7FE6"/>
    <w:rsid w:val="005F4EEC"/>
    <w:rsid w:val="0060455B"/>
    <w:rsid w:val="00604B19"/>
    <w:rsid w:val="00606B21"/>
    <w:rsid w:val="006241E1"/>
    <w:rsid w:val="00635218"/>
    <w:rsid w:val="00640076"/>
    <w:rsid w:val="00651E14"/>
    <w:rsid w:val="00653FE4"/>
    <w:rsid w:val="00661AD0"/>
    <w:rsid w:val="0067434A"/>
    <w:rsid w:val="0069016A"/>
    <w:rsid w:val="006A37BC"/>
    <w:rsid w:val="006A57CC"/>
    <w:rsid w:val="006A58C8"/>
    <w:rsid w:val="006B0601"/>
    <w:rsid w:val="006C440D"/>
    <w:rsid w:val="006C59B7"/>
    <w:rsid w:val="006D0016"/>
    <w:rsid w:val="006D143A"/>
    <w:rsid w:val="006E1472"/>
    <w:rsid w:val="006F387E"/>
    <w:rsid w:val="0070002F"/>
    <w:rsid w:val="0072321B"/>
    <w:rsid w:val="00724F94"/>
    <w:rsid w:val="00725102"/>
    <w:rsid w:val="00731D4D"/>
    <w:rsid w:val="00734289"/>
    <w:rsid w:val="007355B9"/>
    <w:rsid w:val="007406D2"/>
    <w:rsid w:val="00742063"/>
    <w:rsid w:val="00752FE8"/>
    <w:rsid w:val="00753E9B"/>
    <w:rsid w:val="007544CA"/>
    <w:rsid w:val="00754CE1"/>
    <w:rsid w:val="0075687E"/>
    <w:rsid w:val="00763CDB"/>
    <w:rsid w:val="00763FFA"/>
    <w:rsid w:val="00777428"/>
    <w:rsid w:val="00784873"/>
    <w:rsid w:val="007A61C2"/>
    <w:rsid w:val="007B2013"/>
    <w:rsid w:val="007C0488"/>
    <w:rsid w:val="007C15CA"/>
    <w:rsid w:val="007D44AE"/>
    <w:rsid w:val="007E3D55"/>
    <w:rsid w:val="007E5534"/>
    <w:rsid w:val="007F04D4"/>
    <w:rsid w:val="007F0746"/>
    <w:rsid w:val="00805FF1"/>
    <w:rsid w:val="00812627"/>
    <w:rsid w:val="00824572"/>
    <w:rsid w:val="00830139"/>
    <w:rsid w:val="00830930"/>
    <w:rsid w:val="00831FA3"/>
    <w:rsid w:val="0083780A"/>
    <w:rsid w:val="008444A2"/>
    <w:rsid w:val="008476E8"/>
    <w:rsid w:val="00853388"/>
    <w:rsid w:val="00855135"/>
    <w:rsid w:val="00860536"/>
    <w:rsid w:val="0087116F"/>
    <w:rsid w:val="00873066"/>
    <w:rsid w:val="00881A13"/>
    <w:rsid w:val="008872DA"/>
    <w:rsid w:val="008B1476"/>
    <w:rsid w:val="008B41F3"/>
    <w:rsid w:val="008C7B05"/>
    <w:rsid w:val="008D025A"/>
    <w:rsid w:val="008E1FEC"/>
    <w:rsid w:val="008E5052"/>
    <w:rsid w:val="008F1DE0"/>
    <w:rsid w:val="0091347C"/>
    <w:rsid w:val="00915535"/>
    <w:rsid w:val="00916547"/>
    <w:rsid w:val="009178AA"/>
    <w:rsid w:val="00933B67"/>
    <w:rsid w:val="0095744A"/>
    <w:rsid w:val="009604C2"/>
    <w:rsid w:val="00961244"/>
    <w:rsid w:val="0096606C"/>
    <w:rsid w:val="00967265"/>
    <w:rsid w:val="00981008"/>
    <w:rsid w:val="009A239C"/>
    <w:rsid w:val="009B10E9"/>
    <w:rsid w:val="009C00EB"/>
    <w:rsid w:val="009C579A"/>
    <w:rsid w:val="009D2C85"/>
    <w:rsid w:val="009D2CD6"/>
    <w:rsid w:val="009E6711"/>
    <w:rsid w:val="009E7724"/>
    <w:rsid w:val="009F34BC"/>
    <w:rsid w:val="009F5AA5"/>
    <w:rsid w:val="009F62E6"/>
    <w:rsid w:val="00A003A3"/>
    <w:rsid w:val="00A10482"/>
    <w:rsid w:val="00A111CD"/>
    <w:rsid w:val="00A31EDE"/>
    <w:rsid w:val="00A329FF"/>
    <w:rsid w:val="00A3672A"/>
    <w:rsid w:val="00A43B15"/>
    <w:rsid w:val="00A44CCE"/>
    <w:rsid w:val="00A47CE8"/>
    <w:rsid w:val="00A5048F"/>
    <w:rsid w:val="00A57331"/>
    <w:rsid w:val="00A601BD"/>
    <w:rsid w:val="00A66614"/>
    <w:rsid w:val="00A959C4"/>
    <w:rsid w:val="00A97472"/>
    <w:rsid w:val="00AB1BA9"/>
    <w:rsid w:val="00AB3476"/>
    <w:rsid w:val="00AC03FF"/>
    <w:rsid w:val="00AD2AD3"/>
    <w:rsid w:val="00AD3CAD"/>
    <w:rsid w:val="00AD719D"/>
    <w:rsid w:val="00AD73D2"/>
    <w:rsid w:val="00AE17E8"/>
    <w:rsid w:val="00AE2726"/>
    <w:rsid w:val="00AE2F7D"/>
    <w:rsid w:val="00AF77F6"/>
    <w:rsid w:val="00B04DDD"/>
    <w:rsid w:val="00B1002D"/>
    <w:rsid w:val="00B17430"/>
    <w:rsid w:val="00B25D23"/>
    <w:rsid w:val="00B32FFA"/>
    <w:rsid w:val="00B33583"/>
    <w:rsid w:val="00B4121E"/>
    <w:rsid w:val="00B44F9A"/>
    <w:rsid w:val="00B5291F"/>
    <w:rsid w:val="00B52950"/>
    <w:rsid w:val="00B6023C"/>
    <w:rsid w:val="00B60F3B"/>
    <w:rsid w:val="00B92905"/>
    <w:rsid w:val="00BA443E"/>
    <w:rsid w:val="00BC6361"/>
    <w:rsid w:val="00BC664D"/>
    <w:rsid w:val="00BC778D"/>
    <w:rsid w:val="00BD020A"/>
    <w:rsid w:val="00BD021F"/>
    <w:rsid w:val="00BD0777"/>
    <w:rsid w:val="00BE197B"/>
    <w:rsid w:val="00BE778A"/>
    <w:rsid w:val="00BF1A65"/>
    <w:rsid w:val="00BF48DF"/>
    <w:rsid w:val="00BF5FE4"/>
    <w:rsid w:val="00BF7B4F"/>
    <w:rsid w:val="00C006B6"/>
    <w:rsid w:val="00C043F9"/>
    <w:rsid w:val="00C04C8B"/>
    <w:rsid w:val="00C06EBA"/>
    <w:rsid w:val="00C171EB"/>
    <w:rsid w:val="00C23EB5"/>
    <w:rsid w:val="00C2738E"/>
    <w:rsid w:val="00C40308"/>
    <w:rsid w:val="00C414AF"/>
    <w:rsid w:val="00C4505D"/>
    <w:rsid w:val="00C53969"/>
    <w:rsid w:val="00C61556"/>
    <w:rsid w:val="00C6576A"/>
    <w:rsid w:val="00C823EB"/>
    <w:rsid w:val="00C82E55"/>
    <w:rsid w:val="00C85616"/>
    <w:rsid w:val="00CA194D"/>
    <w:rsid w:val="00CA1A7C"/>
    <w:rsid w:val="00CA48BF"/>
    <w:rsid w:val="00CA5236"/>
    <w:rsid w:val="00CC5B7D"/>
    <w:rsid w:val="00CD1E86"/>
    <w:rsid w:val="00CD7D9F"/>
    <w:rsid w:val="00CE4247"/>
    <w:rsid w:val="00D0306F"/>
    <w:rsid w:val="00D120A7"/>
    <w:rsid w:val="00D17F68"/>
    <w:rsid w:val="00D2571C"/>
    <w:rsid w:val="00D367AF"/>
    <w:rsid w:val="00D419A0"/>
    <w:rsid w:val="00D4676B"/>
    <w:rsid w:val="00D570B8"/>
    <w:rsid w:val="00D60B16"/>
    <w:rsid w:val="00D64BC7"/>
    <w:rsid w:val="00D7320C"/>
    <w:rsid w:val="00D92070"/>
    <w:rsid w:val="00D94BE6"/>
    <w:rsid w:val="00DB24F4"/>
    <w:rsid w:val="00DC5D27"/>
    <w:rsid w:val="00DD5488"/>
    <w:rsid w:val="00DF22F2"/>
    <w:rsid w:val="00DF3FA5"/>
    <w:rsid w:val="00E04C9A"/>
    <w:rsid w:val="00E2096F"/>
    <w:rsid w:val="00E24A68"/>
    <w:rsid w:val="00E3306C"/>
    <w:rsid w:val="00E35928"/>
    <w:rsid w:val="00E43070"/>
    <w:rsid w:val="00E4721B"/>
    <w:rsid w:val="00E60881"/>
    <w:rsid w:val="00E65377"/>
    <w:rsid w:val="00E86666"/>
    <w:rsid w:val="00E916F7"/>
    <w:rsid w:val="00EA0BC4"/>
    <w:rsid w:val="00EB13BF"/>
    <w:rsid w:val="00EB32D4"/>
    <w:rsid w:val="00EC2D32"/>
    <w:rsid w:val="00EC5A82"/>
    <w:rsid w:val="00EC5E85"/>
    <w:rsid w:val="00ED1F3E"/>
    <w:rsid w:val="00ED30FB"/>
    <w:rsid w:val="00EE01A4"/>
    <w:rsid w:val="00F04134"/>
    <w:rsid w:val="00F05D72"/>
    <w:rsid w:val="00F10BBE"/>
    <w:rsid w:val="00F16381"/>
    <w:rsid w:val="00F25A78"/>
    <w:rsid w:val="00F40592"/>
    <w:rsid w:val="00F40B2E"/>
    <w:rsid w:val="00F40C7E"/>
    <w:rsid w:val="00F42843"/>
    <w:rsid w:val="00F428BB"/>
    <w:rsid w:val="00F46144"/>
    <w:rsid w:val="00F56ED2"/>
    <w:rsid w:val="00F64359"/>
    <w:rsid w:val="00F65AE6"/>
    <w:rsid w:val="00F66712"/>
    <w:rsid w:val="00F673D9"/>
    <w:rsid w:val="00F732C2"/>
    <w:rsid w:val="00F91EC4"/>
    <w:rsid w:val="00F937AE"/>
    <w:rsid w:val="00FA00E3"/>
    <w:rsid w:val="00FB0C24"/>
    <w:rsid w:val="00FB5F2E"/>
    <w:rsid w:val="00FC6429"/>
    <w:rsid w:val="00FD1A9E"/>
    <w:rsid w:val="00FD7DF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1B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601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01BD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601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A601BD"/>
    <w:rPr>
      <w:rFonts w:ascii="Arial" w:eastAsia="Times New Roman" w:hAnsi="Arial" w:cs="Times New Roman"/>
      <w:sz w:val="20"/>
      <w:szCs w:val="20"/>
      <w:lang w:val="en-US" w:eastAsia="cs-CZ"/>
    </w:rPr>
  </w:style>
  <w:style w:type="character" w:styleId="Zvraznn">
    <w:name w:val="Emphasis"/>
    <w:uiPriority w:val="20"/>
    <w:qFormat/>
    <w:rsid w:val="00A601BD"/>
    <w:rPr>
      <w:i/>
      <w:iCs/>
    </w:rPr>
  </w:style>
  <w:style w:type="character" w:styleId="Odkaznakoment">
    <w:name w:val="annotation reference"/>
    <w:uiPriority w:val="99"/>
    <w:semiHidden/>
    <w:unhideWhenUsed/>
    <w:rsid w:val="00A60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1B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01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601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1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01B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0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01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1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01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30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226EC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F10B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hutecka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hutecka@iclou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628A-F85B-443F-926C-3AA96CF5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9115</CharactersWithSpaces>
  <SharedDoc>false</SharedDoc>
  <HLinks>
    <vt:vector size="24" baseType="variant">
      <vt:variant>
        <vt:i4>7012446</vt:i4>
      </vt:variant>
      <vt:variant>
        <vt:i4>9</vt:i4>
      </vt:variant>
      <vt:variant>
        <vt:i4>0</vt:i4>
      </vt:variant>
      <vt:variant>
        <vt:i4>5</vt:i4>
      </vt:variant>
      <vt:variant>
        <vt:lpwstr>mailto:cigankova@kongrespark.cz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mailto:cigankova@kongrespark.cz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Šebestová Jaroslava</dc:creator>
  <cp:lastModifiedBy>Štoud Jakub</cp:lastModifiedBy>
  <cp:revision>3</cp:revision>
  <cp:lastPrinted>2014-10-01T09:30:00Z</cp:lastPrinted>
  <dcterms:created xsi:type="dcterms:W3CDTF">2015-03-03T14:55:00Z</dcterms:created>
  <dcterms:modified xsi:type="dcterms:W3CDTF">2015-03-04T12:59:00Z</dcterms:modified>
</cp:coreProperties>
</file>