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00" w:rsidRPr="00BF750F" w:rsidRDefault="00BF750F" w:rsidP="00BF750F">
      <w:pPr>
        <w:jc w:val="center"/>
        <w:rPr>
          <w:sz w:val="28"/>
          <w:szCs w:val="28"/>
        </w:rPr>
      </w:pPr>
      <w:r w:rsidRPr="00BF750F">
        <w:rPr>
          <w:sz w:val="28"/>
          <w:szCs w:val="28"/>
        </w:rPr>
        <w:t xml:space="preserve">HOPÍK </w:t>
      </w:r>
      <w:proofErr w:type="gramStart"/>
      <w:r w:rsidRPr="00BF750F">
        <w:rPr>
          <w:sz w:val="28"/>
          <w:szCs w:val="28"/>
        </w:rPr>
        <w:t xml:space="preserve">Zlín, </w:t>
      </w:r>
      <w:proofErr w:type="spellStart"/>
      <w:r w:rsidRPr="00BF750F">
        <w:rPr>
          <w:sz w:val="28"/>
          <w:szCs w:val="28"/>
        </w:rPr>
        <w:t>z.s</w:t>
      </w:r>
      <w:proofErr w:type="spellEnd"/>
      <w:r w:rsidRPr="00BF750F">
        <w:rPr>
          <w:sz w:val="28"/>
          <w:szCs w:val="28"/>
        </w:rPr>
        <w:t>.</w:t>
      </w:r>
      <w:proofErr w:type="gramEnd"/>
    </w:p>
    <w:p w:rsidR="00BF750F" w:rsidRPr="007005DB" w:rsidRDefault="00BF750F" w:rsidP="00BF750F">
      <w:pPr>
        <w:jc w:val="center"/>
        <w:rPr>
          <w:b/>
          <w:sz w:val="28"/>
          <w:szCs w:val="28"/>
          <w:u w:val="single"/>
        </w:rPr>
      </w:pPr>
      <w:r w:rsidRPr="007005DB">
        <w:rPr>
          <w:b/>
          <w:sz w:val="28"/>
          <w:szCs w:val="28"/>
          <w:u w:val="single"/>
        </w:rPr>
        <w:t>Stanovy zapsaného spolku</w:t>
      </w:r>
    </w:p>
    <w:p w:rsidR="00BF750F" w:rsidRDefault="00BF750F" w:rsidP="00BF750F">
      <w:pPr>
        <w:jc w:val="center"/>
        <w:rPr>
          <w:b/>
          <w:sz w:val="28"/>
          <w:szCs w:val="28"/>
        </w:rPr>
      </w:pP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Čl. I</w:t>
      </w: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Název a sídlo spolku</w:t>
      </w:r>
    </w:p>
    <w:p w:rsidR="00BF750F" w:rsidRDefault="00BF750F" w:rsidP="00BF750F">
      <w:pPr>
        <w:jc w:val="center"/>
        <w:rPr>
          <w:sz w:val="24"/>
          <w:szCs w:val="24"/>
        </w:rPr>
      </w:pPr>
      <w:r w:rsidRPr="00BF750F">
        <w:rPr>
          <w:sz w:val="24"/>
          <w:szCs w:val="24"/>
        </w:rPr>
        <w:t xml:space="preserve">HOPÍK </w:t>
      </w:r>
      <w:proofErr w:type="gramStart"/>
      <w:r w:rsidRPr="00BF750F">
        <w:rPr>
          <w:sz w:val="24"/>
          <w:szCs w:val="24"/>
        </w:rPr>
        <w:t xml:space="preserve">Zlín, </w:t>
      </w:r>
      <w:proofErr w:type="spellStart"/>
      <w:r w:rsidRPr="00BF750F">
        <w:rPr>
          <w:sz w:val="24"/>
          <w:szCs w:val="24"/>
        </w:rPr>
        <w:t>z.s</w:t>
      </w:r>
      <w:proofErr w:type="spellEnd"/>
      <w:r w:rsidRPr="00BF750F">
        <w:rPr>
          <w:sz w:val="24"/>
          <w:szCs w:val="24"/>
        </w:rPr>
        <w:t>.</w:t>
      </w:r>
      <w:proofErr w:type="gramEnd"/>
      <w:r w:rsidRPr="00BF750F">
        <w:rPr>
          <w:sz w:val="24"/>
          <w:szCs w:val="24"/>
        </w:rPr>
        <w:t xml:space="preserve"> (dále jen „spolek“) má své sídlo ve Zlíně, Středová 4694, 760 05 Zlín.</w:t>
      </w: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Čl. II</w:t>
      </w: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Účel spolku</w:t>
      </w: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Default="00BF750F" w:rsidP="00BF750F">
      <w:pPr>
        <w:jc w:val="center"/>
        <w:rPr>
          <w:sz w:val="24"/>
          <w:szCs w:val="24"/>
        </w:rPr>
      </w:pPr>
      <w:r>
        <w:rPr>
          <w:sz w:val="24"/>
          <w:szCs w:val="24"/>
        </w:rPr>
        <w:t>Účelem spolku je podpora školních a mimoškolních aktivit dětí se zdravotním postižením.</w:t>
      </w: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Čl. III</w:t>
      </w: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Hlavní činnost</w:t>
      </w: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Default="00BF750F" w:rsidP="005838DC">
      <w:pPr>
        <w:jc w:val="both"/>
        <w:rPr>
          <w:sz w:val="24"/>
          <w:szCs w:val="24"/>
        </w:rPr>
      </w:pPr>
      <w:r>
        <w:rPr>
          <w:sz w:val="24"/>
          <w:szCs w:val="24"/>
        </w:rPr>
        <w:t>Činnost spolku směřuje k naplnění účelu popsaného v čl. II., co by společného zájmu jeho členů. Tento účel je naplňován zejména prostřednictvím:</w:t>
      </w:r>
    </w:p>
    <w:p w:rsidR="00BF750F" w:rsidRDefault="00BF750F" w:rsidP="00BF750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Získávání  finančních</w:t>
      </w:r>
      <w:proofErr w:type="gramEnd"/>
      <w:r>
        <w:rPr>
          <w:sz w:val="24"/>
          <w:szCs w:val="24"/>
        </w:rPr>
        <w:t xml:space="preserve"> prostředků na zakoupení speciálních pomůcek pro zabezpečení některých školních a mimoškolních aktivit dětí, které jsou pořádány pro žáky Základní školy praktické a Základní školy speciální Zlín, příspěvkové organizace.</w:t>
      </w:r>
    </w:p>
    <w:p w:rsidR="00BF750F" w:rsidRDefault="00BF750F" w:rsidP="00BF750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Provozování canisterapie </w:t>
      </w:r>
      <w:r w:rsidR="00575B7A">
        <w:rPr>
          <w:sz w:val="24"/>
          <w:szCs w:val="24"/>
        </w:rPr>
        <w:t xml:space="preserve">pro </w:t>
      </w:r>
      <w:r>
        <w:rPr>
          <w:sz w:val="24"/>
          <w:szCs w:val="24"/>
        </w:rPr>
        <w:t>žák</w:t>
      </w:r>
      <w:r w:rsidR="00575B7A">
        <w:rPr>
          <w:sz w:val="24"/>
          <w:szCs w:val="24"/>
        </w:rPr>
        <w:t>y</w:t>
      </w:r>
      <w:r>
        <w:rPr>
          <w:sz w:val="24"/>
          <w:szCs w:val="24"/>
        </w:rPr>
        <w:t xml:space="preserve"> školy.</w:t>
      </w:r>
    </w:p>
    <w:p w:rsidR="00BF750F" w:rsidRDefault="00BF750F" w:rsidP="00BF750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Financování dopravy na některé aktivity žáků školy.</w:t>
      </w:r>
    </w:p>
    <w:p w:rsidR="00BF750F" w:rsidRPr="00315907" w:rsidRDefault="00BF750F" w:rsidP="00BF750F">
      <w:pPr>
        <w:jc w:val="both"/>
        <w:rPr>
          <w:b/>
          <w:sz w:val="24"/>
          <w:szCs w:val="24"/>
        </w:rPr>
      </w:pP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Čl. IV</w:t>
      </w:r>
    </w:p>
    <w:p w:rsidR="00BF750F" w:rsidRPr="00315907" w:rsidRDefault="00BF750F" w:rsidP="00BF750F">
      <w:pPr>
        <w:jc w:val="center"/>
        <w:rPr>
          <w:b/>
          <w:sz w:val="24"/>
          <w:szCs w:val="24"/>
        </w:rPr>
      </w:pPr>
      <w:r w:rsidRPr="00315907">
        <w:rPr>
          <w:b/>
          <w:sz w:val="24"/>
          <w:szCs w:val="24"/>
        </w:rPr>
        <w:t>Členství ve spolku</w:t>
      </w:r>
    </w:p>
    <w:p w:rsidR="005838DC" w:rsidRDefault="005838DC" w:rsidP="005838DC">
      <w:pPr>
        <w:jc w:val="both"/>
        <w:rPr>
          <w:sz w:val="24"/>
          <w:szCs w:val="24"/>
        </w:rPr>
      </w:pPr>
    </w:p>
    <w:p w:rsidR="005838DC" w:rsidRDefault="005838DC" w:rsidP="005838DC">
      <w:pPr>
        <w:jc w:val="both"/>
        <w:rPr>
          <w:sz w:val="24"/>
          <w:szCs w:val="24"/>
        </w:rPr>
      </w:pPr>
      <w:r>
        <w:rPr>
          <w:sz w:val="24"/>
          <w:szCs w:val="24"/>
        </w:rPr>
        <w:t>Členem spolku můž</w:t>
      </w:r>
      <w:r w:rsidR="00315907">
        <w:rPr>
          <w:sz w:val="24"/>
          <w:szCs w:val="24"/>
        </w:rPr>
        <w:t xml:space="preserve">e být fyzická osoba starší </w:t>
      </w:r>
      <w:r w:rsidR="00575B7A">
        <w:rPr>
          <w:sz w:val="24"/>
          <w:szCs w:val="24"/>
        </w:rPr>
        <w:t>18.</w:t>
      </w:r>
      <w:r w:rsidR="00315907">
        <w:rPr>
          <w:sz w:val="24"/>
          <w:szCs w:val="24"/>
        </w:rPr>
        <w:t xml:space="preserve"> let, která souhlasí s e stanovami a účelem spolku. Členství vzniká na základě schválení písemné přihlášky členskou schůzí spolku.</w:t>
      </w:r>
    </w:p>
    <w:p w:rsidR="00315907" w:rsidRDefault="00315907" w:rsidP="005838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Člen spolku má právo:</w:t>
      </w:r>
    </w:p>
    <w:p w:rsidR="00315907" w:rsidRDefault="00315907" w:rsidP="0031590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Účastnit se jednání členské schůze a podílet se na jejím rozhodování hlasováním,</w:t>
      </w:r>
    </w:p>
    <w:p w:rsidR="00315907" w:rsidRDefault="00315907" w:rsidP="0031590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volit předsedu a místopředsedu spolku,</w:t>
      </w:r>
    </w:p>
    <w:p w:rsidR="00315907" w:rsidRDefault="00315907" w:rsidP="0031590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předkládat návrhy, podněty a připomínky orgánům spolku,</w:t>
      </w:r>
    </w:p>
    <w:p w:rsidR="00315907" w:rsidRDefault="00315907" w:rsidP="0031590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podílet se na praktické činnosti spolku.</w:t>
      </w:r>
    </w:p>
    <w:p w:rsidR="00315907" w:rsidRDefault="00315907" w:rsidP="00315907">
      <w:pPr>
        <w:jc w:val="both"/>
        <w:rPr>
          <w:sz w:val="24"/>
          <w:szCs w:val="24"/>
        </w:rPr>
      </w:pPr>
      <w:r>
        <w:rPr>
          <w:sz w:val="24"/>
          <w:szCs w:val="24"/>
        </w:rPr>
        <w:t>Člen spolku má povinnost:</w:t>
      </w:r>
    </w:p>
    <w:p w:rsidR="00315907" w:rsidRDefault="00315907" w:rsidP="0031590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stanovy, plnit usnesení orgánů spolku,</w:t>
      </w:r>
    </w:p>
    <w:p w:rsidR="00315907" w:rsidRDefault="00315907" w:rsidP="0031590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aktivně hájit zájmy spolku, dodržovat vnitřní dohody a nepodnikat žádné kroky, které by byla v rozporu se zájmy spolku,</w:t>
      </w:r>
    </w:p>
    <w:p w:rsidR="00315907" w:rsidRDefault="00315907" w:rsidP="0031590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aktivně a pravidelně se účastnit jednání orgánů spolku a přispívat ke zlepšení jejich práce. </w:t>
      </w:r>
    </w:p>
    <w:p w:rsidR="00315907" w:rsidRDefault="00315907" w:rsidP="00315907">
      <w:pPr>
        <w:jc w:val="both"/>
        <w:rPr>
          <w:sz w:val="24"/>
          <w:szCs w:val="24"/>
        </w:rPr>
      </w:pPr>
      <w:r>
        <w:rPr>
          <w:sz w:val="24"/>
          <w:szCs w:val="24"/>
        </w:rPr>
        <w:t>Členství v spolku zaniká:</w:t>
      </w:r>
    </w:p>
    <w:p w:rsidR="00315907" w:rsidRDefault="00315907" w:rsidP="0031590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doručením písemného oznámení o vystoupení člena předsedovi,</w:t>
      </w:r>
    </w:p>
    <w:p w:rsidR="00315907" w:rsidRDefault="00285881" w:rsidP="0031590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úmrtím člena,</w:t>
      </w:r>
    </w:p>
    <w:p w:rsidR="00285881" w:rsidRDefault="00285881" w:rsidP="0031590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zánikem spolku,</w:t>
      </w:r>
    </w:p>
    <w:p w:rsidR="00285881" w:rsidRDefault="00285881" w:rsidP="0031590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vyloučením člena členskou schůzí z důvodů stanoveného zákonem.</w:t>
      </w:r>
    </w:p>
    <w:p w:rsidR="00285881" w:rsidRDefault="00285881" w:rsidP="00285881">
      <w:pPr>
        <w:jc w:val="both"/>
        <w:rPr>
          <w:sz w:val="24"/>
          <w:szCs w:val="24"/>
        </w:rPr>
      </w:pPr>
      <w:r>
        <w:rPr>
          <w:sz w:val="24"/>
          <w:szCs w:val="24"/>
        </w:rPr>
        <w:t>Placení členských příspěvků je dobrovolné.</w:t>
      </w:r>
    </w:p>
    <w:p w:rsidR="00285881" w:rsidRDefault="00285881" w:rsidP="00285881">
      <w:pPr>
        <w:jc w:val="both"/>
        <w:rPr>
          <w:sz w:val="24"/>
          <w:szCs w:val="24"/>
        </w:rPr>
      </w:pPr>
    </w:p>
    <w:p w:rsidR="00285881" w:rsidRPr="00285881" w:rsidRDefault="00285881" w:rsidP="00285881">
      <w:pPr>
        <w:jc w:val="center"/>
        <w:rPr>
          <w:b/>
          <w:sz w:val="24"/>
          <w:szCs w:val="24"/>
        </w:rPr>
      </w:pPr>
      <w:r w:rsidRPr="00285881">
        <w:rPr>
          <w:b/>
          <w:sz w:val="24"/>
          <w:szCs w:val="24"/>
        </w:rPr>
        <w:t>Čl. V</w:t>
      </w:r>
    </w:p>
    <w:p w:rsidR="00285881" w:rsidRDefault="00285881" w:rsidP="00285881">
      <w:pPr>
        <w:jc w:val="center"/>
        <w:rPr>
          <w:b/>
          <w:sz w:val="24"/>
          <w:szCs w:val="24"/>
        </w:rPr>
      </w:pPr>
      <w:r w:rsidRPr="00285881">
        <w:rPr>
          <w:b/>
          <w:sz w:val="24"/>
          <w:szCs w:val="24"/>
        </w:rPr>
        <w:t>Orgány spolku</w:t>
      </w:r>
    </w:p>
    <w:p w:rsidR="00285881" w:rsidRDefault="00285881" w:rsidP="00285881">
      <w:pPr>
        <w:jc w:val="center"/>
        <w:rPr>
          <w:sz w:val="24"/>
          <w:szCs w:val="24"/>
        </w:rPr>
      </w:pPr>
    </w:p>
    <w:p w:rsidR="00285881" w:rsidRDefault="00285881" w:rsidP="00285881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Organizační struktura spolku tvoří tyto orgány:</w:t>
      </w:r>
    </w:p>
    <w:p w:rsidR="00285881" w:rsidRDefault="00285881" w:rsidP="002858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členská schůze</w:t>
      </w:r>
    </w:p>
    <w:p w:rsidR="00285881" w:rsidRDefault="00285881" w:rsidP="002858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</w:t>
      </w:r>
    </w:p>
    <w:p w:rsidR="00285881" w:rsidRDefault="00285881" w:rsidP="0028588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výkonný výbor</w:t>
      </w:r>
    </w:p>
    <w:p w:rsidR="00285881" w:rsidRDefault="00285881" w:rsidP="00285881">
      <w:pPr>
        <w:jc w:val="both"/>
        <w:rPr>
          <w:sz w:val="24"/>
          <w:szCs w:val="24"/>
        </w:rPr>
      </w:pPr>
    </w:p>
    <w:p w:rsidR="00285881" w:rsidRPr="00285881" w:rsidRDefault="00285881" w:rsidP="00285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285881">
        <w:rPr>
          <w:b/>
          <w:sz w:val="24"/>
          <w:szCs w:val="24"/>
        </w:rPr>
        <w:t>l. VI</w:t>
      </w:r>
    </w:p>
    <w:p w:rsidR="00285881" w:rsidRDefault="00285881" w:rsidP="00285881">
      <w:pPr>
        <w:jc w:val="center"/>
        <w:rPr>
          <w:b/>
          <w:sz w:val="24"/>
          <w:szCs w:val="24"/>
        </w:rPr>
      </w:pPr>
      <w:r w:rsidRPr="00285881">
        <w:rPr>
          <w:b/>
          <w:sz w:val="24"/>
          <w:szCs w:val="24"/>
        </w:rPr>
        <w:t>Členská schůze</w:t>
      </w:r>
    </w:p>
    <w:p w:rsidR="00285881" w:rsidRDefault="00285881" w:rsidP="00285881">
      <w:pPr>
        <w:jc w:val="center"/>
        <w:rPr>
          <w:b/>
          <w:sz w:val="24"/>
          <w:szCs w:val="24"/>
        </w:rPr>
      </w:pPr>
    </w:p>
    <w:p w:rsidR="00285881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954FA0">
        <w:rPr>
          <w:sz w:val="24"/>
          <w:szCs w:val="24"/>
        </w:rPr>
        <w:t xml:space="preserve">ejvyšším </w:t>
      </w:r>
      <w:r>
        <w:rPr>
          <w:sz w:val="24"/>
          <w:szCs w:val="24"/>
        </w:rPr>
        <w:t>orgánem spolku je schůze všech jeho členů – členská schůze. Členská schůze rozhoduje o všech důležitých věcech týkajících se spolku, zejména:</w:t>
      </w:r>
    </w:p>
    <w:p w:rsidR="00954FA0" w:rsidRDefault="00954FA0" w:rsidP="00954FA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schvaluje stanovy spolku a změny těchto stanov,</w:t>
      </w:r>
    </w:p>
    <w:p w:rsidR="00954FA0" w:rsidRDefault="00954FA0" w:rsidP="00954FA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volí statutární orgán a výkonný výbor a odvolává jej,</w:t>
      </w:r>
    </w:p>
    <w:p w:rsidR="00954FA0" w:rsidRDefault="00954FA0" w:rsidP="00954FA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schvaluje zprávu o činnosti spolku za předcházející rok,</w:t>
      </w:r>
    </w:p>
    <w:p w:rsidR="00954FA0" w:rsidRDefault="00954FA0" w:rsidP="00954FA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určuje a schvaluje strategický plán spolku a jeho cíle na příští období, </w:t>
      </w:r>
    </w:p>
    <w:p w:rsidR="00954FA0" w:rsidRDefault="00954FA0" w:rsidP="00954FA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rozhoduje o zániku spolku.</w:t>
      </w:r>
    </w:p>
    <w:p w:rsidR="00954FA0" w:rsidRDefault="00954FA0" w:rsidP="00954FA0">
      <w:pPr>
        <w:pStyle w:val="Odstavecseseznamem"/>
        <w:ind w:left="1080"/>
        <w:jc w:val="both"/>
        <w:rPr>
          <w:sz w:val="24"/>
          <w:szCs w:val="24"/>
        </w:rPr>
      </w:pPr>
    </w:p>
    <w:p w:rsidR="00954FA0" w:rsidRPr="00954FA0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Zasedání členské schůze je svoláváno předsedou spolku podle potřeby, nejméně však jednou ročně. Předseda je povinen svolat do jednoho měsíce členskou schůzi, pokud ho o to požádá písemně alespoň jedna třetina členů spolku. Informaci o konání zasedání členské schůze oznamuje předseda členům spolku, a to nejpozději dvacet dní před jeho konáním. Součástí informace je návrh programu zasedání.</w:t>
      </w:r>
    </w:p>
    <w:p w:rsidR="00954FA0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Členská schůze může na svém nejbližším zasedání změnit kterékoliv rozhodnutí předsedy.</w:t>
      </w:r>
    </w:p>
    <w:p w:rsidR="00954FA0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Členská schůze je usnášeníschopná, účastní-li se jejího zasedání třetina všech členů spolku. Členská schůze rozhoduje nadpoloviční většinou přítomných členů spolku, není-li v těchto stanovách uvedeno jinak. Každý člen má při rozhodování jeden hlas, hlasy členů si jsou rovny.</w:t>
      </w:r>
    </w:p>
    <w:p w:rsidR="00954FA0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Záležitost, která nebyla zařazena na pořad zasedání při ohlášení členské schůze, lze rozhodnout jen se souhlasem dvou třetin přítomných členů spolku.</w:t>
      </w:r>
    </w:p>
    <w:p w:rsidR="00954FA0" w:rsidRDefault="00954FA0" w:rsidP="00954FA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rozhodnutích přijatých na zasedání členské schůze </w:t>
      </w:r>
      <w:r w:rsidR="00575B7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pořizuje </w:t>
      </w:r>
      <w:r w:rsidR="00575B7A">
        <w:rPr>
          <w:sz w:val="24"/>
          <w:szCs w:val="24"/>
        </w:rPr>
        <w:t>zá</w:t>
      </w:r>
      <w:r>
        <w:rPr>
          <w:sz w:val="24"/>
          <w:szCs w:val="24"/>
        </w:rPr>
        <w:t>pi</w:t>
      </w:r>
      <w:r w:rsidR="00DE723B">
        <w:rPr>
          <w:sz w:val="24"/>
          <w:szCs w:val="24"/>
        </w:rPr>
        <w:t>s</w:t>
      </w:r>
      <w:r>
        <w:rPr>
          <w:sz w:val="24"/>
          <w:szCs w:val="24"/>
        </w:rPr>
        <w:t>. Zápis svým podpisem ově</w:t>
      </w:r>
      <w:r w:rsidR="00DE723B">
        <w:rPr>
          <w:sz w:val="24"/>
          <w:szCs w:val="24"/>
        </w:rPr>
        <w:t>řuj</w:t>
      </w:r>
      <w:r w:rsidR="00575B7A">
        <w:rPr>
          <w:sz w:val="24"/>
          <w:szCs w:val="24"/>
        </w:rPr>
        <w:t>e</w:t>
      </w:r>
      <w:r w:rsidR="00DE723B">
        <w:rPr>
          <w:sz w:val="24"/>
          <w:szCs w:val="24"/>
        </w:rPr>
        <w:t xml:space="preserve"> </w:t>
      </w:r>
      <w:r w:rsidR="00575B7A">
        <w:rPr>
          <w:sz w:val="24"/>
          <w:szCs w:val="24"/>
        </w:rPr>
        <w:t>další člen výboru.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E723B" w:rsidRDefault="00DE723B" w:rsidP="00DE723B">
      <w:pPr>
        <w:jc w:val="both"/>
        <w:rPr>
          <w:sz w:val="24"/>
          <w:szCs w:val="24"/>
        </w:rPr>
      </w:pPr>
    </w:p>
    <w:p w:rsidR="00DE723B" w:rsidRPr="00DE723B" w:rsidRDefault="00DE723B" w:rsidP="00DE723B">
      <w:pPr>
        <w:jc w:val="center"/>
        <w:rPr>
          <w:b/>
          <w:sz w:val="24"/>
          <w:szCs w:val="24"/>
        </w:rPr>
      </w:pPr>
      <w:r w:rsidRPr="00DE723B">
        <w:rPr>
          <w:b/>
          <w:sz w:val="24"/>
          <w:szCs w:val="24"/>
        </w:rPr>
        <w:t>Čl. VII</w:t>
      </w:r>
    </w:p>
    <w:p w:rsidR="00DE723B" w:rsidRDefault="00DE723B" w:rsidP="00DE723B">
      <w:pPr>
        <w:jc w:val="center"/>
        <w:rPr>
          <w:b/>
          <w:sz w:val="24"/>
          <w:szCs w:val="24"/>
        </w:rPr>
      </w:pPr>
      <w:r w:rsidRPr="00DE723B">
        <w:rPr>
          <w:b/>
          <w:sz w:val="24"/>
          <w:szCs w:val="24"/>
        </w:rPr>
        <w:t>Předseda</w:t>
      </w:r>
    </w:p>
    <w:p w:rsidR="00DE723B" w:rsidRDefault="00DE723B" w:rsidP="00DE723B">
      <w:pPr>
        <w:jc w:val="center"/>
        <w:rPr>
          <w:b/>
          <w:sz w:val="24"/>
          <w:szCs w:val="24"/>
        </w:rPr>
      </w:pPr>
    </w:p>
    <w:p w:rsidR="00DE723B" w:rsidRDefault="00DE723B" w:rsidP="00DE723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E723B">
        <w:rPr>
          <w:sz w:val="24"/>
          <w:szCs w:val="24"/>
        </w:rPr>
        <w:t>Předseda je statutárním orgánem spolku, kter</w:t>
      </w:r>
      <w:r>
        <w:rPr>
          <w:sz w:val="24"/>
          <w:szCs w:val="24"/>
        </w:rPr>
        <w:t>ý</w:t>
      </w:r>
      <w:r w:rsidRPr="00DE723B">
        <w:rPr>
          <w:sz w:val="24"/>
          <w:szCs w:val="24"/>
        </w:rPr>
        <w:t xml:space="preserve"> je oprávněn za něj jednat ve vš</w:t>
      </w:r>
      <w:r>
        <w:rPr>
          <w:sz w:val="24"/>
          <w:szCs w:val="24"/>
        </w:rPr>
        <w:t>e</w:t>
      </w:r>
      <w:r w:rsidRPr="00DE723B">
        <w:rPr>
          <w:sz w:val="24"/>
          <w:szCs w:val="24"/>
        </w:rPr>
        <w:t>ch věcech, zejména pak je oprávněn rozhodovat o otázkách spojených s fungováním spolku, včetně dispozic s jeho majetkem, s výjimkou maj</w:t>
      </w:r>
      <w:r>
        <w:rPr>
          <w:sz w:val="24"/>
          <w:szCs w:val="24"/>
        </w:rPr>
        <w:t>e</w:t>
      </w:r>
      <w:r w:rsidRPr="00DE723B">
        <w:rPr>
          <w:sz w:val="24"/>
          <w:szCs w:val="24"/>
        </w:rPr>
        <w:t>tku nemovitého, přijímat zaměstnance spolku, ukončovat jejich pracovní poměr, a rozhodovat o všech jejich pracovních záležitostech. Za spolek může j</w:t>
      </w:r>
      <w:r>
        <w:rPr>
          <w:sz w:val="24"/>
          <w:szCs w:val="24"/>
        </w:rPr>
        <w:t>e</w:t>
      </w:r>
      <w:r w:rsidRPr="00DE723B">
        <w:rPr>
          <w:sz w:val="24"/>
          <w:szCs w:val="24"/>
        </w:rPr>
        <w:t>dnat rovněž předsedou zmocněný člen nebo zaměstnanec spolku.</w:t>
      </w:r>
    </w:p>
    <w:p w:rsidR="00DE723B" w:rsidRDefault="00DE723B" w:rsidP="00DE723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je volen členskou schůzí na dobu 5 let. Předseda se funkce ujímá den následujícího po dni volby.</w:t>
      </w:r>
    </w:p>
    <w:p w:rsidR="00DE723B" w:rsidRDefault="00DE723B" w:rsidP="00DE723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je povinen:</w:t>
      </w:r>
    </w:p>
    <w:p w:rsidR="00DE723B" w:rsidRDefault="00DE723B" w:rsidP="00DE723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svolávat zasedání členské schůze v souladu s č. 6 odst. 2 těchto stanov, </w:t>
      </w:r>
    </w:p>
    <w:p w:rsidR="00DE723B" w:rsidRDefault="00DE723B" w:rsidP="00DE723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vést řádně agendu členské schůze a seznam členů spolku,</w:t>
      </w:r>
    </w:p>
    <w:p w:rsidR="00DE723B" w:rsidRDefault="00DE723B" w:rsidP="00DE723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archivovat veškeré zápisy ze zasedání členské schůze.</w:t>
      </w:r>
    </w:p>
    <w:p w:rsidR="00DE723B" w:rsidRDefault="00DE723B" w:rsidP="00DE723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předseda není schopen vykonávat svou funkci, přebírá jeho pravomoci a působnost místopředseda.</w:t>
      </w:r>
    </w:p>
    <w:p w:rsidR="00DE723B" w:rsidRDefault="00DE723B" w:rsidP="00DE723B">
      <w:pPr>
        <w:jc w:val="both"/>
        <w:rPr>
          <w:sz w:val="24"/>
          <w:szCs w:val="24"/>
        </w:rPr>
      </w:pPr>
    </w:p>
    <w:p w:rsidR="00DE723B" w:rsidRPr="00DE723B" w:rsidRDefault="00DE723B" w:rsidP="00DE723B">
      <w:pPr>
        <w:jc w:val="center"/>
        <w:rPr>
          <w:b/>
          <w:sz w:val="24"/>
          <w:szCs w:val="24"/>
        </w:rPr>
      </w:pPr>
      <w:r w:rsidRPr="00DE723B">
        <w:rPr>
          <w:b/>
          <w:sz w:val="24"/>
          <w:szCs w:val="24"/>
        </w:rPr>
        <w:t>Čl. VIII</w:t>
      </w:r>
    </w:p>
    <w:p w:rsidR="00DE723B" w:rsidRPr="00DE723B" w:rsidRDefault="00DE723B" w:rsidP="00DE723B">
      <w:pPr>
        <w:jc w:val="center"/>
        <w:rPr>
          <w:b/>
          <w:sz w:val="24"/>
          <w:szCs w:val="24"/>
        </w:rPr>
      </w:pPr>
      <w:r w:rsidRPr="00DE723B">
        <w:rPr>
          <w:b/>
          <w:sz w:val="24"/>
          <w:szCs w:val="24"/>
        </w:rPr>
        <w:t>Výbor spolku</w:t>
      </w:r>
    </w:p>
    <w:p w:rsidR="00DE723B" w:rsidRDefault="00DE723B" w:rsidP="00DE723B">
      <w:pPr>
        <w:jc w:val="both"/>
        <w:rPr>
          <w:sz w:val="24"/>
          <w:szCs w:val="24"/>
        </w:rPr>
      </w:pPr>
    </w:p>
    <w:p w:rsidR="00DE723B" w:rsidRDefault="00546D2A" w:rsidP="00546D2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spolku je výkonný orgán spolku a tvoří jej předseda a místopředseda a jednatel.</w:t>
      </w:r>
    </w:p>
    <w:p w:rsidR="00546D2A" w:rsidRDefault="00546D2A" w:rsidP="00546D2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spolku je volen členskou schůzí na dobu 5 let.</w:t>
      </w:r>
    </w:p>
    <w:p w:rsidR="00546D2A" w:rsidRDefault="00546D2A" w:rsidP="00546D2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spolku (předseda, místopředseda a jednatel) společně zajišťují finanční prostředky na zabezpečení činnosti a provozu spolku, jednatel každoročně zpracovává Daňové přiznání spolku u příslušného FÚ.</w:t>
      </w:r>
    </w:p>
    <w:p w:rsidR="00546D2A" w:rsidRDefault="00546D2A" w:rsidP="00546D2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Místopředseda zastupuje předsedu v plném rozsahu v případě, že předseda není schopen vykonávat svou funkci, a přebírá pravomoci a působnost statutárního orgánu.</w:t>
      </w:r>
    </w:p>
    <w:p w:rsidR="00546D2A" w:rsidRDefault="00546D2A" w:rsidP="00546D2A">
      <w:pPr>
        <w:jc w:val="both"/>
        <w:rPr>
          <w:sz w:val="24"/>
          <w:szCs w:val="24"/>
        </w:rPr>
      </w:pPr>
    </w:p>
    <w:p w:rsidR="00AD5151" w:rsidRDefault="00AD5151" w:rsidP="00AD5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majetkového vypořádání při zániku spolku</w:t>
      </w:r>
    </w:p>
    <w:p w:rsidR="00AD5151" w:rsidRPr="00AD5151" w:rsidRDefault="00AD5151" w:rsidP="00AD5151">
      <w:pPr>
        <w:rPr>
          <w:sz w:val="24"/>
          <w:szCs w:val="24"/>
        </w:rPr>
      </w:pPr>
      <w:r>
        <w:rPr>
          <w:sz w:val="24"/>
          <w:szCs w:val="24"/>
        </w:rPr>
        <w:t>V případě zániku spolku je jeho likvidační zůstatek bezplatně převeden na jinou právnickou osobu neziskového charakteru, jejíž cíle jsou blízké cílům spolku.</w:t>
      </w:r>
    </w:p>
    <w:p w:rsidR="00DE723B" w:rsidRPr="00DE723B" w:rsidRDefault="00DE723B" w:rsidP="00DE723B">
      <w:pPr>
        <w:jc w:val="both"/>
        <w:rPr>
          <w:sz w:val="24"/>
          <w:szCs w:val="24"/>
        </w:rPr>
      </w:pPr>
    </w:p>
    <w:p w:rsidR="00DE723B" w:rsidRDefault="00AD5151" w:rsidP="00DE7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Účinnost od </w:t>
      </w:r>
      <w:proofErr w:type="gramStart"/>
      <w:r>
        <w:rPr>
          <w:sz w:val="24"/>
          <w:szCs w:val="24"/>
        </w:rPr>
        <w:t>1.1.2016</w:t>
      </w:r>
      <w:proofErr w:type="gramEnd"/>
    </w:p>
    <w:p w:rsidR="00AD5151" w:rsidRDefault="00AD5151" w:rsidP="00DE723B">
      <w:pPr>
        <w:jc w:val="both"/>
        <w:rPr>
          <w:sz w:val="24"/>
          <w:szCs w:val="24"/>
        </w:rPr>
      </w:pPr>
    </w:p>
    <w:p w:rsidR="00AD5151" w:rsidRDefault="00AD5151" w:rsidP="00DE7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proofErr w:type="gramStart"/>
      <w:r>
        <w:rPr>
          <w:sz w:val="24"/>
          <w:szCs w:val="24"/>
        </w:rPr>
        <w:t>30.6.2015</w:t>
      </w:r>
      <w:proofErr w:type="gramEnd"/>
    </w:p>
    <w:p w:rsidR="00AD5151" w:rsidRDefault="00AD5151" w:rsidP="00DE723B">
      <w:pPr>
        <w:jc w:val="both"/>
        <w:rPr>
          <w:sz w:val="24"/>
          <w:szCs w:val="24"/>
        </w:rPr>
      </w:pPr>
    </w:p>
    <w:p w:rsidR="00AD5151" w:rsidRDefault="00AD5151" w:rsidP="00DE7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                                            </w:t>
      </w:r>
      <w:r w:rsidR="0035318A">
        <w:rPr>
          <w:sz w:val="24"/>
          <w:szCs w:val="24"/>
        </w:rPr>
        <w:t xml:space="preserve">                        </w:t>
      </w:r>
    </w:p>
    <w:p w:rsidR="00AD5151" w:rsidRDefault="00AD5151" w:rsidP="00DE723B">
      <w:pPr>
        <w:jc w:val="both"/>
        <w:rPr>
          <w:sz w:val="24"/>
          <w:szCs w:val="24"/>
        </w:rPr>
      </w:pPr>
    </w:p>
    <w:p w:rsidR="00AD5151" w:rsidRDefault="00AD5151" w:rsidP="00DE7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                        </w:t>
      </w:r>
    </w:p>
    <w:p w:rsidR="00AD5151" w:rsidRPr="00DE723B" w:rsidRDefault="00AD5151" w:rsidP="00DE7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PaedDr. Věra </w:t>
      </w:r>
      <w:proofErr w:type="spellStart"/>
      <w:r>
        <w:rPr>
          <w:sz w:val="24"/>
          <w:szCs w:val="24"/>
        </w:rPr>
        <w:t>Dernie</w:t>
      </w:r>
      <w:proofErr w:type="spellEnd"/>
      <w:r>
        <w:rPr>
          <w:sz w:val="24"/>
          <w:szCs w:val="24"/>
        </w:rPr>
        <w:t xml:space="preserve">                                                  </w:t>
      </w:r>
    </w:p>
    <w:p w:rsidR="00954FA0" w:rsidRPr="00954FA0" w:rsidRDefault="00954FA0" w:rsidP="00954FA0">
      <w:pPr>
        <w:jc w:val="both"/>
        <w:rPr>
          <w:sz w:val="24"/>
          <w:szCs w:val="24"/>
        </w:rPr>
      </w:pP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Default="00BF750F" w:rsidP="00BF750F">
      <w:pPr>
        <w:jc w:val="center"/>
        <w:rPr>
          <w:sz w:val="24"/>
          <w:szCs w:val="24"/>
        </w:rPr>
      </w:pPr>
    </w:p>
    <w:p w:rsidR="00BF750F" w:rsidRPr="00BF750F" w:rsidRDefault="00BF750F" w:rsidP="00BF750F">
      <w:pPr>
        <w:jc w:val="center"/>
        <w:rPr>
          <w:sz w:val="24"/>
          <w:szCs w:val="24"/>
        </w:rPr>
      </w:pPr>
    </w:p>
    <w:sectPr w:rsidR="00BF750F" w:rsidRPr="00BF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59"/>
    <w:multiLevelType w:val="hybridMultilevel"/>
    <w:tmpl w:val="8050E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D07"/>
    <w:multiLevelType w:val="hybridMultilevel"/>
    <w:tmpl w:val="2D7C5648"/>
    <w:lvl w:ilvl="0" w:tplc="8160A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4712A"/>
    <w:multiLevelType w:val="hybridMultilevel"/>
    <w:tmpl w:val="792A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2050"/>
    <w:multiLevelType w:val="hybridMultilevel"/>
    <w:tmpl w:val="9F621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47A0"/>
    <w:multiLevelType w:val="hybridMultilevel"/>
    <w:tmpl w:val="D17CF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A1B90"/>
    <w:multiLevelType w:val="hybridMultilevel"/>
    <w:tmpl w:val="0B98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29A2"/>
    <w:multiLevelType w:val="hybridMultilevel"/>
    <w:tmpl w:val="4A483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1334B"/>
    <w:multiLevelType w:val="hybridMultilevel"/>
    <w:tmpl w:val="63786A86"/>
    <w:lvl w:ilvl="0" w:tplc="00AE6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70081B"/>
    <w:multiLevelType w:val="hybridMultilevel"/>
    <w:tmpl w:val="7CDEB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9706B"/>
    <w:multiLevelType w:val="hybridMultilevel"/>
    <w:tmpl w:val="CDFE0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D"/>
    <w:rsid w:val="00285881"/>
    <w:rsid w:val="00315907"/>
    <w:rsid w:val="0035318A"/>
    <w:rsid w:val="0036616D"/>
    <w:rsid w:val="00546D2A"/>
    <w:rsid w:val="00575B7A"/>
    <w:rsid w:val="005838DC"/>
    <w:rsid w:val="005C2100"/>
    <w:rsid w:val="007005DB"/>
    <w:rsid w:val="00954FA0"/>
    <w:rsid w:val="00AD5151"/>
    <w:rsid w:val="00BF750F"/>
    <w:rsid w:val="00D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Sp.školy pro žáky s více vad.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Věra Valášková</dc:creator>
  <cp:keywords/>
  <dc:description/>
  <cp:lastModifiedBy>PaedDr. Věra Valášková</cp:lastModifiedBy>
  <cp:revision>12</cp:revision>
  <cp:lastPrinted>2016-02-10T08:49:00Z</cp:lastPrinted>
  <dcterms:created xsi:type="dcterms:W3CDTF">2016-02-09T10:59:00Z</dcterms:created>
  <dcterms:modified xsi:type="dcterms:W3CDTF">2016-02-10T08:50:00Z</dcterms:modified>
</cp:coreProperties>
</file>